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41" w:rsidRDefault="00CA4C86">
      <w:pPr>
        <w:rPr>
          <w:b/>
          <w:u w:val="single"/>
        </w:rPr>
      </w:pPr>
      <w:bookmarkStart w:id="0" w:name="_GoBack"/>
      <w:bookmarkEnd w:id="0"/>
      <w:r w:rsidRPr="00CA4C86">
        <w:rPr>
          <w:b/>
          <w:u w:val="single"/>
        </w:rPr>
        <w:t>Pricing proposal structure</w:t>
      </w:r>
    </w:p>
    <w:p w:rsidR="00CA4C86" w:rsidRPr="00CA4C86" w:rsidRDefault="00CA4C86">
      <w:pPr>
        <w:rPr>
          <w:b/>
          <w:u w:val="single"/>
        </w:rPr>
      </w:pPr>
    </w:p>
    <w:p w:rsidR="00CA4C86" w:rsidRDefault="00CA4C8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3"/>
        <w:gridCol w:w="3621"/>
        <w:gridCol w:w="1909"/>
        <w:gridCol w:w="1981"/>
      </w:tblGrid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Deliverable</w:t>
            </w: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Description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Cost for Company A (Excl. VAT)</w:t>
            </w: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Cost for Company B (Excl. VAT)</w:t>
            </w:r>
          </w:p>
        </w:tc>
      </w:tr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Project Planning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</w:tr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Project Inception and Preliminary Assessment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</w:tr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Detailed Assessment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</w:tr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Report Drafting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</w:tr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 xml:space="preserve">Report Finalisation 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</w:tr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Assessment Close-out and awareness raising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R</w:t>
            </w:r>
          </w:p>
        </w:tc>
      </w:tr>
      <w:tr w:rsidR="00CA4C86" w:rsidRPr="00723E89" w:rsidTr="00CA4C86">
        <w:tc>
          <w:tcPr>
            <w:tcW w:w="1623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Disbursements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</w:p>
        </w:tc>
      </w:tr>
      <w:tr w:rsidR="00CA4C86" w:rsidRPr="00723E89" w:rsidTr="00CA4C86">
        <w:tc>
          <w:tcPr>
            <w:tcW w:w="5244" w:type="dxa"/>
            <w:gridSpan w:val="2"/>
          </w:tcPr>
          <w:p w:rsidR="00CA4C86" w:rsidRPr="00723E89" w:rsidRDefault="00CA4C86" w:rsidP="00B914BE">
            <w:pPr>
              <w:jc w:val="right"/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Total Company A and B (excluding VAT)</w:t>
            </w:r>
          </w:p>
        </w:tc>
        <w:tc>
          <w:tcPr>
            <w:tcW w:w="1909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1" w:type="dxa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</w:p>
        </w:tc>
      </w:tr>
      <w:tr w:rsidR="00CA4C86" w:rsidRPr="00723E89" w:rsidTr="00CA4C86">
        <w:tc>
          <w:tcPr>
            <w:tcW w:w="5244" w:type="dxa"/>
            <w:gridSpan w:val="2"/>
          </w:tcPr>
          <w:p w:rsidR="00CA4C86" w:rsidRPr="00723E89" w:rsidRDefault="00CA4C86" w:rsidP="00B914BE">
            <w:pPr>
              <w:jc w:val="right"/>
              <w:rPr>
                <w:rFonts w:cs="Arial"/>
                <w:sz w:val="22"/>
                <w:szCs w:val="22"/>
              </w:rPr>
            </w:pPr>
            <w:r w:rsidRPr="00723E89">
              <w:rPr>
                <w:rFonts w:cs="Arial"/>
                <w:sz w:val="22"/>
                <w:szCs w:val="22"/>
              </w:rPr>
              <w:t>Total project costs (excluding VAT)</w:t>
            </w:r>
          </w:p>
        </w:tc>
        <w:tc>
          <w:tcPr>
            <w:tcW w:w="3890" w:type="dxa"/>
            <w:gridSpan w:val="2"/>
          </w:tcPr>
          <w:p w:rsidR="00CA4C86" w:rsidRPr="00723E89" w:rsidRDefault="00CA4C86" w:rsidP="00B914B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A4C86" w:rsidRDefault="00CA4C86"/>
    <w:sectPr w:rsidR="00CA4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6"/>
    <w:rsid w:val="006441F3"/>
    <w:rsid w:val="00723E89"/>
    <w:rsid w:val="007F5C09"/>
    <w:rsid w:val="00C60D0E"/>
    <w:rsid w:val="00CA4C86"/>
    <w:rsid w:val="00F1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86"/>
    <w:pPr>
      <w:tabs>
        <w:tab w:val="left" w:pos="8850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C86"/>
    <w:pPr>
      <w:tabs>
        <w:tab w:val="left" w:pos="885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E89"/>
    <w:rPr>
      <w:rFonts w:ascii="Arial" w:eastAsia="Times New Roman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E89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86"/>
    <w:pPr>
      <w:tabs>
        <w:tab w:val="left" w:pos="8850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C86"/>
    <w:pPr>
      <w:tabs>
        <w:tab w:val="left" w:pos="885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E89"/>
    <w:rPr>
      <w:rFonts w:ascii="Arial" w:eastAsia="Times New Roman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E89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Nkosinathi Zulu</dc:creator>
  <cp:lastModifiedBy>TDimpe</cp:lastModifiedBy>
  <cp:revision>2</cp:revision>
  <dcterms:created xsi:type="dcterms:W3CDTF">2018-03-14T11:33:00Z</dcterms:created>
  <dcterms:modified xsi:type="dcterms:W3CDTF">2018-03-14T11:33:00Z</dcterms:modified>
</cp:coreProperties>
</file>