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219F9" w14:textId="7FA3B8C2" w:rsidR="007C5A4A" w:rsidRPr="007C5A4A" w:rsidRDefault="00D35B1D" w:rsidP="007C5A4A">
      <w:pPr>
        <w:jc w:val="center"/>
        <w:rPr>
          <w:rFonts w:ascii="Arial" w:hAnsi="Arial" w:cs="Arial"/>
          <w:b/>
          <w:sz w:val="28"/>
          <w:szCs w:val="28"/>
        </w:rPr>
      </w:pPr>
      <w:r>
        <w:rPr>
          <w:rFonts w:ascii="Arial" w:hAnsi="Arial" w:cs="Arial"/>
          <w:b/>
          <w:sz w:val="28"/>
          <w:szCs w:val="28"/>
        </w:rPr>
        <w:t>Annexure A</w:t>
      </w:r>
      <w:r w:rsidR="007C5A4A" w:rsidRPr="007C5A4A">
        <w:rPr>
          <w:rFonts w:ascii="Arial" w:hAnsi="Arial" w:cs="Arial"/>
          <w:b/>
          <w:sz w:val="28"/>
          <w:szCs w:val="28"/>
        </w:rPr>
        <w:t xml:space="preserve"> - Technical Specification/Scope of Services for New ICT Strategy and Transition Roadmap</w:t>
      </w:r>
    </w:p>
    <w:p w14:paraId="061DBDAC" w14:textId="77777777" w:rsidR="007C5A4A" w:rsidRPr="007C5A4A" w:rsidRDefault="007C5A4A" w:rsidP="00AE4E9D">
      <w:pPr>
        <w:pStyle w:val="Header"/>
        <w:jc w:val="center"/>
        <w:rPr>
          <w:rFonts w:cs="Arial"/>
          <w:b/>
          <w:sz w:val="28"/>
          <w:szCs w:val="28"/>
        </w:rPr>
      </w:pPr>
    </w:p>
    <w:p w14:paraId="141FF628" w14:textId="77777777" w:rsidR="00AE4E9D" w:rsidRPr="00537029" w:rsidRDefault="00AE4E9D" w:rsidP="00AE4E9D">
      <w:pPr>
        <w:pStyle w:val="Header"/>
        <w:jc w:val="center"/>
        <w:rPr>
          <w:rFonts w:cs="Arial"/>
          <w:b/>
          <w:sz w:val="28"/>
          <w:szCs w:val="28"/>
        </w:rPr>
      </w:pPr>
      <w:r w:rsidRPr="00537029">
        <w:rPr>
          <w:rFonts w:cs="Arial"/>
          <w:b/>
          <w:sz w:val="28"/>
          <w:szCs w:val="28"/>
        </w:rPr>
        <w:t>Request for Proposals (RFP)</w:t>
      </w:r>
    </w:p>
    <w:p w14:paraId="29330F69" w14:textId="77777777" w:rsidR="00AE4E9D" w:rsidRPr="00537029" w:rsidRDefault="00AE4E9D" w:rsidP="00AE4E9D">
      <w:pPr>
        <w:pStyle w:val="Header"/>
        <w:rPr>
          <w:rFonts w:cs="Arial"/>
          <w:b/>
          <w:sz w:val="20"/>
          <w:szCs w:val="20"/>
        </w:rPr>
      </w:pPr>
    </w:p>
    <w:p w14:paraId="26E2EF6F" w14:textId="77777777" w:rsidR="00AE4E9D" w:rsidRPr="00537029" w:rsidRDefault="00AE4E9D" w:rsidP="00AE4E9D">
      <w:pPr>
        <w:pStyle w:val="Header"/>
        <w:jc w:val="center"/>
        <w:rPr>
          <w:rFonts w:cs="Arial"/>
          <w:b/>
          <w:sz w:val="20"/>
          <w:szCs w:val="20"/>
        </w:rPr>
      </w:pPr>
    </w:p>
    <w:p w14:paraId="6B084951" w14:textId="08618C8A" w:rsidR="00AE4E9D" w:rsidRPr="00537029" w:rsidRDefault="00AE4E9D" w:rsidP="00AE4E9D">
      <w:pPr>
        <w:pStyle w:val="Header"/>
        <w:jc w:val="center"/>
        <w:rPr>
          <w:rFonts w:cs="Arial"/>
          <w:b/>
          <w:sz w:val="28"/>
          <w:szCs w:val="28"/>
        </w:rPr>
      </w:pPr>
      <w:r w:rsidRPr="00537029">
        <w:rPr>
          <w:rFonts w:cs="Arial"/>
          <w:b/>
          <w:sz w:val="28"/>
          <w:szCs w:val="28"/>
        </w:rPr>
        <w:t xml:space="preserve">The provision of professional services to the CSIR to develop an ICT strategy and transition roadmap aligned with the new CSIR </w:t>
      </w:r>
      <w:r w:rsidR="002B653E">
        <w:rPr>
          <w:rFonts w:cs="Arial"/>
          <w:b/>
          <w:sz w:val="28"/>
          <w:szCs w:val="28"/>
        </w:rPr>
        <w:t xml:space="preserve">organisational </w:t>
      </w:r>
      <w:r w:rsidRPr="00537029">
        <w:rPr>
          <w:rFonts w:cs="Arial"/>
          <w:b/>
          <w:sz w:val="28"/>
          <w:szCs w:val="28"/>
        </w:rPr>
        <w:t>strategy and/or the implementation of the ICT strategy and transition roadmap on an as and when required basis</w:t>
      </w:r>
    </w:p>
    <w:p w14:paraId="37F19A05" w14:textId="77777777" w:rsidR="00AE4E9D" w:rsidRPr="00537029" w:rsidRDefault="00AE4E9D" w:rsidP="00AE4E9D">
      <w:pPr>
        <w:rPr>
          <w:rFonts w:ascii="Arial" w:hAnsi="Arial" w:cs="Arial"/>
          <w:b/>
          <w:sz w:val="20"/>
          <w:szCs w:val="20"/>
        </w:rPr>
      </w:pPr>
    </w:p>
    <w:p w14:paraId="7874574C" w14:textId="56057992" w:rsidR="00AE4E9D" w:rsidRPr="00B92813" w:rsidRDefault="00AE4E9D" w:rsidP="00B92813">
      <w:pPr>
        <w:jc w:val="center"/>
        <w:rPr>
          <w:rFonts w:ascii="Arial" w:hAnsi="Arial" w:cs="Arial"/>
          <w:b/>
          <w:color w:val="0033CC"/>
          <w:sz w:val="20"/>
          <w:szCs w:val="20"/>
        </w:rPr>
      </w:pPr>
      <w:r w:rsidRPr="00537029">
        <w:rPr>
          <w:rFonts w:ascii="Arial" w:hAnsi="Arial" w:cs="Arial"/>
          <w:b/>
          <w:sz w:val="20"/>
          <w:szCs w:val="20"/>
        </w:rPr>
        <w:t xml:space="preserve">RFP No. </w:t>
      </w:r>
      <w:r w:rsidR="00E137EB">
        <w:rPr>
          <w:rFonts w:ascii="Arial" w:hAnsi="Arial" w:cs="Arial"/>
          <w:b/>
          <w:sz w:val="20"/>
          <w:szCs w:val="20"/>
        </w:rPr>
        <w:t>3350/07/02/2020</w:t>
      </w:r>
      <w:bookmarkStart w:id="0" w:name="_GoBack"/>
      <w:bookmarkEnd w:id="0"/>
    </w:p>
    <w:p w14:paraId="2245F1ED" w14:textId="77777777" w:rsidR="00AE4E9D" w:rsidRDefault="00AE4E9D" w:rsidP="00AE4E9D">
      <w:pPr>
        <w:keepNext/>
        <w:suppressAutoHyphens/>
        <w:spacing w:after="0" w:line="240" w:lineRule="auto"/>
        <w:jc w:val="both"/>
        <w:outlineLvl w:val="0"/>
        <w:rPr>
          <w:rFonts w:ascii="Arial" w:eastAsia="Times New Roman" w:hAnsi="Arial" w:cs="Arial"/>
          <w:b/>
          <w:sz w:val="20"/>
          <w:szCs w:val="20"/>
          <w:lang w:eastAsia="ar-SA"/>
        </w:rPr>
      </w:pPr>
    </w:p>
    <w:p w14:paraId="705ED98D" w14:textId="77777777" w:rsidR="00AE4E9D" w:rsidRPr="00AE4E9D" w:rsidRDefault="00AE4E9D" w:rsidP="00AE4E9D">
      <w:pPr>
        <w:keepNext/>
        <w:numPr>
          <w:ilvl w:val="1"/>
          <w:numId w:val="1"/>
        </w:numPr>
        <w:tabs>
          <w:tab w:val="left" w:pos="8850"/>
        </w:tabs>
        <w:suppressAutoHyphens/>
        <w:spacing w:after="0" w:line="240" w:lineRule="auto"/>
        <w:jc w:val="both"/>
        <w:outlineLvl w:val="0"/>
        <w:rPr>
          <w:rFonts w:ascii="Arial" w:eastAsia="Times New Roman" w:hAnsi="Arial" w:cs="Arial"/>
          <w:b/>
          <w:sz w:val="20"/>
          <w:szCs w:val="20"/>
          <w:lang w:eastAsia="ar-SA"/>
        </w:rPr>
      </w:pPr>
      <w:r w:rsidRPr="00AE4E9D">
        <w:rPr>
          <w:rFonts w:ascii="Arial" w:eastAsia="Times New Roman" w:hAnsi="Arial" w:cs="Arial"/>
          <w:b/>
          <w:sz w:val="20"/>
          <w:szCs w:val="20"/>
          <w:lang w:eastAsia="ar-SA"/>
        </w:rPr>
        <w:t xml:space="preserve">Project </w:t>
      </w:r>
      <w:r w:rsidRPr="00AE4E9D">
        <w:rPr>
          <w:rFonts w:ascii="Arial" w:eastAsia="Times New Roman" w:hAnsi="Arial" w:cs="Arial"/>
          <w:b/>
          <w:sz w:val="20"/>
          <w:szCs w:val="20"/>
          <w:lang w:val="en-GB" w:eastAsia="ar-SA"/>
        </w:rPr>
        <w:t>Specification</w:t>
      </w:r>
      <w:r w:rsidRPr="00AE4E9D">
        <w:rPr>
          <w:rFonts w:ascii="Arial" w:eastAsia="Times New Roman" w:hAnsi="Arial" w:cs="Arial"/>
          <w:b/>
          <w:sz w:val="20"/>
          <w:szCs w:val="20"/>
          <w:lang w:eastAsia="ar-SA"/>
        </w:rPr>
        <w:t xml:space="preserve"> and scope: </w:t>
      </w:r>
    </w:p>
    <w:p w14:paraId="01CCE8DE" w14:textId="77777777" w:rsidR="00AE4E9D" w:rsidRPr="00AE4E9D" w:rsidRDefault="00AE4E9D" w:rsidP="00AE4E9D">
      <w:pPr>
        <w:tabs>
          <w:tab w:val="left" w:pos="8850"/>
        </w:tabs>
        <w:suppressAutoHyphens/>
        <w:spacing w:after="0" w:line="276" w:lineRule="auto"/>
        <w:jc w:val="both"/>
        <w:rPr>
          <w:rFonts w:ascii="Arial" w:eastAsia="Times New Roman" w:hAnsi="Arial" w:cs="Arial"/>
          <w:sz w:val="20"/>
          <w:szCs w:val="20"/>
          <w:lang w:val="en-GB" w:eastAsia="ar-SA"/>
        </w:rPr>
      </w:pPr>
    </w:p>
    <w:p w14:paraId="2D0E3CD4" w14:textId="77777777" w:rsidR="00AE4E9D" w:rsidRPr="00AE4E9D" w:rsidRDefault="00AE4E9D" w:rsidP="00AE4E9D">
      <w:pPr>
        <w:tabs>
          <w:tab w:val="left" w:pos="8850"/>
        </w:tabs>
        <w:suppressAutoHyphens/>
        <w:spacing w:after="0" w:line="276" w:lineRule="auto"/>
        <w:jc w:val="both"/>
        <w:rPr>
          <w:rFonts w:ascii="Arial" w:eastAsia="Times New Roman" w:hAnsi="Arial" w:cs="Arial"/>
          <w:sz w:val="20"/>
          <w:szCs w:val="20"/>
          <w:lang w:val="en-GB" w:eastAsia="ar-SA"/>
        </w:rPr>
      </w:pPr>
      <w:r w:rsidRPr="00AE4E9D">
        <w:rPr>
          <w:rFonts w:ascii="Arial" w:eastAsia="Times New Roman" w:hAnsi="Arial" w:cs="Arial"/>
          <w:sz w:val="20"/>
          <w:szCs w:val="20"/>
          <w:lang w:val="en-GB" w:eastAsia="ar-SA"/>
        </w:rPr>
        <w:t>The CSIR requires support from a service provider/s for the following services relating to ICT strategy development.</w:t>
      </w:r>
    </w:p>
    <w:p w14:paraId="164062FE" w14:textId="62395CB3" w:rsidR="00AE4E9D" w:rsidRPr="009E17FB" w:rsidRDefault="00AE4E9D" w:rsidP="00AE4E9D">
      <w:pPr>
        <w:keepNext/>
        <w:keepLines/>
        <w:numPr>
          <w:ilvl w:val="0"/>
          <w:numId w:val="5"/>
        </w:numPr>
        <w:tabs>
          <w:tab w:val="center" w:pos="4320"/>
          <w:tab w:val="right" w:pos="8640"/>
          <w:tab w:val="left" w:pos="8850"/>
        </w:tabs>
        <w:suppressAutoHyphens/>
        <w:spacing w:after="0" w:line="276" w:lineRule="auto"/>
        <w:jc w:val="both"/>
        <w:rPr>
          <w:rFonts w:ascii="Arial" w:eastAsia="Times New Roman" w:hAnsi="Arial" w:cs="Arial"/>
          <w:b/>
          <w:sz w:val="20"/>
          <w:szCs w:val="20"/>
          <w:lang w:eastAsia="ar-SA"/>
        </w:rPr>
      </w:pPr>
      <w:r w:rsidRPr="00C426D8">
        <w:rPr>
          <w:rFonts w:ascii="Arial" w:eastAsia="Times New Roman" w:hAnsi="Arial" w:cs="Arial"/>
          <w:sz w:val="20"/>
          <w:szCs w:val="20"/>
          <w:lang w:val="en-GB" w:eastAsia="ar-SA"/>
        </w:rPr>
        <w:t xml:space="preserve">We require a </w:t>
      </w:r>
      <w:r w:rsidRPr="00C426D8">
        <w:rPr>
          <w:rFonts w:ascii="Arial" w:eastAsia="Times New Roman" w:hAnsi="Arial" w:cs="Arial"/>
          <w:b/>
          <w:sz w:val="20"/>
          <w:szCs w:val="20"/>
          <w:lang w:eastAsia="ar-SA"/>
        </w:rPr>
        <w:t>new ICT strategy</w:t>
      </w:r>
      <w:r w:rsidRPr="00C426D8">
        <w:rPr>
          <w:rFonts w:ascii="Arial" w:eastAsia="Times New Roman" w:hAnsi="Arial" w:cs="Arial"/>
          <w:sz w:val="20"/>
          <w:szCs w:val="20"/>
          <w:lang w:eastAsia="ar-SA"/>
        </w:rPr>
        <w:t xml:space="preserve"> that will allow the CSIR to develop into a </w:t>
      </w:r>
      <w:r w:rsidRPr="00C426D8">
        <w:rPr>
          <w:rFonts w:ascii="Arial" w:eastAsia="Times New Roman" w:hAnsi="Arial" w:cs="Arial"/>
          <w:b/>
          <w:sz w:val="20"/>
          <w:szCs w:val="20"/>
          <w:lang w:eastAsia="ar-SA"/>
        </w:rPr>
        <w:t xml:space="preserve">modern, integrated, secure and digitally </w:t>
      </w:r>
      <w:r w:rsidRPr="009E17FB">
        <w:rPr>
          <w:rFonts w:ascii="Arial" w:eastAsia="Times New Roman" w:hAnsi="Arial" w:cs="Arial"/>
          <w:b/>
          <w:sz w:val="20"/>
          <w:szCs w:val="20"/>
          <w:lang w:eastAsia="ar-SA"/>
        </w:rPr>
        <w:t>enabled</w:t>
      </w:r>
      <w:r w:rsidR="00C426D8" w:rsidRPr="009E17FB">
        <w:rPr>
          <w:rFonts w:ascii="Arial" w:eastAsia="Times New Roman" w:hAnsi="Arial" w:cs="Arial"/>
          <w:b/>
          <w:sz w:val="20"/>
          <w:szCs w:val="20"/>
          <w:lang w:eastAsia="ar-SA"/>
        </w:rPr>
        <w:t>/transformed</w:t>
      </w:r>
      <w:r w:rsidRPr="009E17FB">
        <w:rPr>
          <w:rFonts w:ascii="Arial" w:eastAsia="Times New Roman" w:hAnsi="Arial" w:cs="Arial"/>
          <w:b/>
          <w:sz w:val="20"/>
          <w:szCs w:val="20"/>
          <w:lang w:eastAsia="ar-SA"/>
        </w:rPr>
        <w:t xml:space="preserve"> organisation.</w:t>
      </w:r>
    </w:p>
    <w:p w14:paraId="3F2269D0" w14:textId="4DA6187E" w:rsidR="00AE4E9D" w:rsidRPr="009E17FB" w:rsidRDefault="00AE4E9D" w:rsidP="00AE4E9D">
      <w:pPr>
        <w:keepNext/>
        <w:keepLines/>
        <w:numPr>
          <w:ilvl w:val="0"/>
          <w:numId w:val="5"/>
        </w:numPr>
        <w:tabs>
          <w:tab w:val="center" w:pos="4320"/>
          <w:tab w:val="right" w:pos="8640"/>
          <w:tab w:val="left" w:pos="8850"/>
        </w:tabs>
        <w:suppressAutoHyphens/>
        <w:spacing w:after="0" w:line="276" w:lineRule="auto"/>
        <w:jc w:val="both"/>
        <w:rPr>
          <w:rFonts w:ascii="Arial" w:eastAsia="Times New Roman" w:hAnsi="Arial" w:cs="Arial"/>
          <w:b/>
          <w:sz w:val="20"/>
          <w:szCs w:val="20"/>
          <w:lang w:eastAsia="ar-SA"/>
        </w:rPr>
      </w:pPr>
      <w:r w:rsidRPr="009E17FB">
        <w:rPr>
          <w:rFonts w:ascii="Arial" w:eastAsia="Times New Roman" w:hAnsi="Arial" w:cs="Arial"/>
          <w:sz w:val="20"/>
          <w:szCs w:val="20"/>
          <w:lang w:val="en-GB" w:eastAsia="ar-SA"/>
        </w:rPr>
        <w:t xml:space="preserve">It should be a </w:t>
      </w:r>
      <w:r w:rsidRPr="009E17FB">
        <w:rPr>
          <w:rFonts w:ascii="Arial" w:eastAsia="Times New Roman" w:hAnsi="Arial" w:cs="Arial"/>
          <w:b/>
          <w:sz w:val="20"/>
          <w:szCs w:val="20"/>
          <w:lang w:val="en-GB" w:eastAsia="ar-SA"/>
        </w:rPr>
        <w:t>cost-effective, realistic</w:t>
      </w:r>
      <w:r w:rsidRPr="009E17FB">
        <w:rPr>
          <w:rFonts w:ascii="Arial" w:eastAsia="Times New Roman" w:hAnsi="Arial" w:cs="Arial"/>
          <w:sz w:val="20"/>
          <w:szCs w:val="20"/>
          <w:lang w:val="en-GB" w:eastAsia="ar-SA"/>
        </w:rPr>
        <w:t xml:space="preserve"> strategy that will allow the organisation to transition from it’s current “as-is” state and maturity to a </w:t>
      </w:r>
      <w:r w:rsidRPr="009E17FB">
        <w:rPr>
          <w:rFonts w:ascii="Arial" w:eastAsia="Times New Roman" w:hAnsi="Arial" w:cs="Arial"/>
          <w:b/>
          <w:sz w:val="20"/>
          <w:szCs w:val="20"/>
          <w:lang w:eastAsia="ar-SA"/>
        </w:rPr>
        <w:t>modern, integrated, secure and digitally enabled</w:t>
      </w:r>
      <w:r w:rsidR="00C426D8" w:rsidRPr="009E17FB">
        <w:rPr>
          <w:rFonts w:ascii="Arial" w:eastAsia="Times New Roman" w:hAnsi="Arial" w:cs="Arial"/>
          <w:b/>
          <w:sz w:val="20"/>
          <w:szCs w:val="20"/>
          <w:lang w:eastAsia="ar-SA"/>
        </w:rPr>
        <w:t>/transformed</w:t>
      </w:r>
      <w:r w:rsidRPr="009E17FB">
        <w:rPr>
          <w:rFonts w:ascii="Arial" w:eastAsia="Times New Roman" w:hAnsi="Arial" w:cs="Arial"/>
          <w:b/>
          <w:sz w:val="20"/>
          <w:szCs w:val="20"/>
          <w:lang w:eastAsia="ar-SA"/>
        </w:rPr>
        <w:t xml:space="preserve"> organisation.</w:t>
      </w:r>
    </w:p>
    <w:p w14:paraId="26422B9A" w14:textId="7D9D62E2" w:rsidR="00AE4E9D" w:rsidRPr="009E17FB" w:rsidRDefault="00AE4E9D" w:rsidP="00AE4E9D">
      <w:pPr>
        <w:numPr>
          <w:ilvl w:val="0"/>
          <w:numId w:val="5"/>
        </w:numPr>
        <w:tabs>
          <w:tab w:val="left" w:pos="8850"/>
        </w:tabs>
        <w:suppressAutoHyphens/>
        <w:spacing w:after="200" w:line="276" w:lineRule="auto"/>
        <w:contextualSpacing/>
        <w:jc w:val="both"/>
        <w:rPr>
          <w:rFonts w:ascii="Arial" w:eastAsia="Calibri" w:hAnsi="Arial" w:cs="Arial"/>
          <w:sz w:val="20"/>
          <w:szCs w:val="20"/>
          <w:lang w:val="en-GB"/>
        </w:rPr>
      </w:pPr>
      <w:r w:rsidRPr="009E17FB">
        <w:rPr>
          <w:rFonts w:ascii="Arial" w:eastAsia="Calibri" w:hAnsi="Arial" w:cs="Arial"/>
          <w:sz w:val="20"/>
          <w:szCs w:val="20"/>
          <w:lang w:val="en-GB"/>
        </w:rPr>
        <w:t xml:space="preserve">It should assess or </w:t>
      </w:r>
      <w:r w:rsidRPr="009E17FB">
        <w:rPr>
          <w:rFonts w:ascii="Arial" w:eastAsia="Calibri" w:hAnsi="Arial" w:cs="Arial"/>
          <w:b/>
          <w:sz w:val="20"/>
          <w:szCs w:val="20"/>
          <w:lang w:val="en-GB"/>
        </w:rPr>
        <w:t xml:space="preserve">benchmark </w:t>
      </w:r>
      <w:r w:rsidRPr="009E17FB">
        <w:rPr>
          <w:rFonts w:ascii="Arial" w:eastAsia="Calibri" w:hAnsi="Arial" w:cs="Arial"/>
          <w:sz w:val="20"/>
          <w:szCs w:val="20"/>
          <w:lang w:val="en-GB"/>
        </w:rPr>
        <w:t xml:space="preserve">the CSIR ICT against </w:t>
      </w:r>
      <w:r w:rsidR="002B653E" w:rsidRPr="009E17FB">
        <w:rPr>
          <w:rFonts w:ascii="Arial" w:eastAsia="Calibri" w:hAnsi="Arial" w:cs="Arial"/>
          <w:sz w:val="20"/>
          <w:szCs w:val="20"/>
          <w:lang w:val="en-GB"/>
        </w:rPr>
        <w:t xml:space="preserve">similar organisations (research </w:t>
      </w:r>
      <w:r w:rsidRPr="009E17FB">
        <w:rPr>
          <w:rFonts w:ascii="Arial" w:eastAsia="Calibri" w:hAnsi="Arial" w:cs="Arial"/>
          <w:sz w:val="20"/>
          <w:szCs w:val="20"/>
          <w:lang w:val="en-GB"/>
        </w:rPr>
        <w:t>technology organisations or RTOs), particularly with respect to the operating models and use of ICTs by such organisations.</w:t>
      </w:r>
    </w:p>
    <w:p w14:paraId="538F8105" w14:textId="53DF7AF3" w:rsidR="00AE4E9D" w:rsidRPr="009E17FB" w:rsidRDefault="00AE4E9D" w:rsidP="00AE4E9D">
      <w:pPr>
        <w:numPr>
          <w:ilvl w:val="0"/>
          <w:numId w:val="5"/>
        </w:numPr>
        <w:tabs>
          <w:tab w:val="left" w:pos="8850"/>
        </w:tabs>
        <w:suppressAutoHyphens/>
        <w:spacing w:after="200" w:line="276" w:lineRule="auto"/>
        <w:contextualSpacing/>
        <w:jc w:val="both"/>
        <w:rPr>
          <w:rFonts w:ascii="Arial" w:eastAsia="Calibri" w:hAnsi="Arial" w:cs="Arial"/>
          <w:sz w:val="20"/>
          <w:szCs w:val="20"/>
          <w:lang w:val="en-GB"/>
        </w:rPr>
      </w:pPr>
      <w:r w:rsidRPr="009E17FB">
        <w:rPr>
          <w:rFonts w:ascii="Arial" w:eastAsia="Calibri" w:hAnsi="Arial" w:cs="Arial"/>
          <w:sz w:val="20"/>
          <w:szCs w:val="20"/>
          <w:lang w:val="en-GB"/>
        </w:rPr>
        <w:t xml:space="preserve">It should define the appropriate </w:t>
      </w:r>
      <w:r w:rsidRPr="009E17FB">
        <w:rPr>
          <w:rFonts w:ascii="Arial" w:eastAsia="Calibri" w:hAnsi="Arial" w:cs="Arial"/>
          <w:b/>
          <w:sz w:val="20"/>
          <w:szCs w:val="20"/>
          <w:lang w:val="en-GB"/>
        </w:rPr>
        <w:t>organisational ICT operating model, structure and ICT capabilities</w:t>
      </w:r>
      <w:r w:rsidRPr="009E17FB">
        <w:rPr>
          <w:rFonts w:ascii="Arial" w:eastAsia="Calibri" w:hAnsi="Arial" w:cs="Arial"/>
          <w:sz w:val="20"/>
          <w:szCs w:val="20"/>
          <w:lang w:val="en-GB"/>
        </w:rPr>
        <w:t xml:space="preserve"> to be “fit-for-purpose</w:t>
      </w:r>
      <w:r w:rsidR="003B7006" w:rsidRPr="009E17FB">
        <w:rPr>
          <w:rFonts w:ascii="Arial" w:eastAsia="Calibri" w:hAnsi="Arial" w:cs="Arial"/>
          <w:sz w:val="20"/>
          <w:szCs w:val="20"/>
          <w:lang w:val="en-GB"/>
        </w:rPr>
        <w:t>” and “fit for use”</w:t>
      </w:r>
    </w:p>
    <w:p w14:paraId="435580FF" w14:textId="77777777" w:rsidR="00AE4E9D" w:rsidRPr="009E17FB" w:rsidRDefault="00AE4E9D" w:rsidP="00AE4E9D">
      <w:pPr>
        <w:numPr>
          <w:ilvl w:val="0"/>
          <w:numId w:val="5"/>
        </w:numPr>
        <w:tabs>
          <w:tab w:val="left" w:pos="8850"/>
        </w:tabs>
        <w:suppressAutoHyphens/>
        <w:spacing w:after="200" w:line="276" w:lineRule="auto"/>
        <w:contextualSpacing/>
        <w:jc w:val="both"/>
        <w:rPr>
          <w:rFonts w:ascii="Arial" w:eastAsia="Calibri" w:hAnsi="Arial" w:cs="Arial"/>
          <w:sz w:val="20"/>
          <w:szCs w:val="20"/>
          <w:lang w:val="en-GB"/>
        </w:rPr>
      </w:pPr>
      <w:r w:rsidRPr="009E17FB">
        <w:rPr>
          <w:rFonts w:ascii="Arial" w:eastAsia="Calibri" w:hAnsi="Arial" w:cs="Arial"/>
          <w:sz w:val="20"/>
          <w:szCs w:val="20"/>
          <w:lang w:val="en-GB"/>
        </w:rPr>
        <w:t xml:space="preserve">It should include a </w:t>
      </w:r>
      <w:r w:rsidRPr="009E17FB">
        <w:rPr>
          <w:rFonts w:ascii="Arial" w:eastAsia="Calibri" w:hAnsi="Arial" w:cs="Arial"/>
          <w:b/>
          <w:sz w:val="20"/>
          <w:szCs w:val="20"/>
          <w:lang w:val="en-GB"/>
        </w:rPr>
        <w:t>leadership, capability (and maturity) assessment</w:t>
      </w:r>
      <w:r w:rsidRPr="009E17FB">
        <w:rPr>
          <w:rFonts w:ascii="Arial" w:eastAsia="Calibri" w:hAnsi="Arial" w:cs="Arial"/>
          <w:sz w:val="20"/>
          <w:szCs w:val="20"/>
          <w:lang w:val="en-GB"/>
        </w:rPr>
        <w:t xml:space="preserve"> and determining of current skills, desired skills and skills gaps required to implement the proposed CSIR ICT strategy</w:t>
      </w:r>
    </w:p>
    <w:p w14:paraId="42428ADB" w14:textId="77777777" w:rsidR="00AE4E9D" w:rsidRPr="009E17FB" w:rsidRDefault="00AE4E9D" w:rsidP="00AE4E9D">
      <w:pPr>
        <w:numPr>
          <w:ilvl w:val="0"/>
          <w:numId w:val="4"/>
        </w:numPr>
        <w:tabs>
          <w:tab w:val="left" w:pos="8850"/>
        </w:tabs>
        <w:suppressAutoHyphens/>
        <w:spacing w:after="200" w:line="276" w:lineRule="auto"/>
        <w:contextualSpacing/>
        <w:jc w:val="both"/>
        <w:rPr>
          <w:rFonts w:ascii="Arial" w:eastAsia="Calibri" w:hAnsi="Arial" w:cs="Arial"/>
          <w:sz w:val="20"/>
          <w:szCs w:val="20"/>
          <w:lang w:val="en-GB"/>
        </w:rPr>
      </w:pPr>
      <w:r w:rsidRPr="009E17FB">
        <w:rPr>
          <w:rFonts w:ascii="Arial" w:eastAsia="Calibri" w:hAnsi="Arial" w:cs="Arial"/>
          <w:sz w:val="20"/>
          <w:szCs w:val="20"/>
          <w:lang w:val="en-GB"/>
        </w:rPr>
        <w:t xml:space="preserve">It should confirm role or </w:t>
      </w:r>
      <w:r w:rsidRPr="009E17FB">
        <w:rPr>
          <w:rFonts w:ascii="Arial" w:eastAsia="Calibri" w:hAnsi="Arial" w:cs="Arial"/>
          <w:b/>
          <w:sz w:val="20"/>
          <w:szCs w:val="20"/>
          <w:lang w:val="en-GB"/>
        </w:rPr>
        <w:t>job archetypes</w:t>
      </w:r>
      <w:r w:rsidRPr="009E17FB">
        <w:rPr>
          <w:rFonts w:ascii="Arial" w:eastAsia="Calibri" w:hAnsi="Arial" w:cs="Arial"/>
          <w:sz w:val="20"/>
          <w:szCs w:val="20"/>
          <w:lang w:val="en-GB"/>
        </w:rPr>
        <w:t xml:space="preserve"> against what the CSIR already has defined to meet the skills requirements.</w:t>
      </w:r>
    </w:p>
    <w:p w14:paraId="0DD5D3B2" w14:textId="77777777" w:rsidR="00AE4E9D" w:rsidRPr="009E17FB" w:rsidRDefault="00AE4E9D" w:rsidP="00AE4E9D">
      <w:pPr>
        <w:numPr>
          <w:ilvl w:val="0"/>
          <w:numId w:val="4"/>
        </w:numPr>
        <w:tabs>
          <w:tab w:val="left" w:pos="8850"/>
        </w:tabs>
        <w:suppressAutoHyphens/>
        <w:spacing w:after="200" w:line="276" w:lineRule="auto"/>
        <w:contextualSpacing/>
        <w:jc w:val="both"/>
        <w:rPr>
          <w:rFonts w:ascii="Arial" w:eastAsia="Calibri" w:hAnsi="Arial" w:cs="Arial"/>
          <w:sz w:val="20"/>
          <w:szCs w:val="20"/>
          <w:lang w:val="en-GB"/>
        </w:rPr>
      </w:pPr>
      <w:r w:rsidRPr="009E17FB">
        <w:rPr>
          <w:rFonts w:ascii="Arial" w:eastAsia="Calibri" w:hAnsi="Arial" w:cs="Arial"/>
          <w:sz w:val="20"/>
          <w:szCs w:val="20"/>
          <w:lang w:val="en-GB"/>
        </w:rPr>
        <w:t xml:space="preserve">It should also consider </w:t>
      </w:r>
      <w:r w:rsidRPr="009E17FB">
        <w:rPr>
          <w:rFonts w:ascii="Arial" w:eastAsia="Calibri" w:hAnsi="Arial" w:cs="Arial"/>
          <w:b/>
          <w:sz w:val="20"/>
          <w:szCs w:val="20"/>
          <w:lang w:val="en-GB"/>
        </w:rPr>
        <w:t>process and technology requirements/</w:t>
      </w:r>
      <w:r w:rsidRPr="009E17FB">
        <w:rPr>
          <w:rFonts w:ascii="Arial" w:eastAsia="Calibri" w:hAnsi="Arial" w:cs="Arial"/>
          <w:sz w:val="20"/>
          <w:szCs w:val="20"/>
          <w:lang w:val="en-GB"/>
        </w:rPr>
        <w:t>maturity and resulting gaps.</w:t>
      </w:r>
    </w:p>
    <w:p w14:paraId="5F2708DD" w14:textId="7C71DB74" w:rsidR="00AE4E9D" w:rsidRPr="009E17FB" w:rsidRDefault="00AE4E9D" w:rsidP="00AE4E9D">
      <w:pPr>
        <w:numPr>
          <w:ilvl w:val="0"/>
          <w:numId w:val="4"/>
        </w:numPr>
        <w:tabs>
          <w:tab w:val="left" w:pos="8850"/>
        </w:tabs>
        <w:suppressAutoHyphens/>
        <w:spacing w:after="200" w:line="276" w:lineRule="auto"/>
        <w:contextualSpacing/>
        <w:jc w:val="both"/>
        <w:rPr>
          <w:rFonts w:ascii="Arial" w:eastAsia="Calibri" w:hAnsi="Arial" w:cs="Arial"/>
          <w:sz w:val="20"/>
          <w:szCs w:val="20"/>
          <w:lang w:val="en-GB"/>
        </w:rPr>
      </w:pPr>
      <w:r w:rsidRPr="009E17FB">
        <w:rPr>
          <w:rFonts w:ascii="Arial" w:eastAsia="Calibri" w:hAnsi="Arial" w:cs="Arial"/>
          <w:sz w:val="20"/>
          <w:szCs w:val="20"/>
          <w:lang w:val="en-GB"/>
        </w:rPr>
        <w:t xml:space="preserve">It should provide a </w:t>
      </w:r>
      <w:r w:rsidRPr="009E17FB">
        <w:rPr>
          <w:rFonts w:ascii="Arial" w:eastAsia="Calibri" w:hAnsi="Arial" w:cs="Arial"/>
          <w:b/>
          <w:sz w:val="20"/>
          <w:szCs w:val="20"/>
          <w:lang w:val="en-GB"/>
        </w:rPr>
        <w:t>transition roadmap</w:t>
      </w:r>
      <w:r w:rsidRPr="009E17FB">
        <w:rPr>
          <w:rFonts w:ascii="Arial" w:eastAsia="Calibri" w:hAnsi="Arial" w:cs="Arial"/>
          <w:sz w:val="20"/>
          <w:szCs w:val="20"/>
          <w:lang w:val="en-GB"/>
        </w:rPr>
        <w:t xml:space="preserve"> </w:t>
      </w:r>
      <w:r w:rsidR="00C426D8" w:rsidRPr="009E17FB">
        <w:rPr>
          <w:rFonts w:ascii="Arial" w:eastAsia="Calibri" w:hAnsi="Arial" w:cs="Arial"/>
          <w:sz w:val="20"/>
          <w:szCs w:val="20"/>
          <w:lang w:val="en-GB"/>
        </w:rPr>
        <w:t>(</w:t>
      </w:r>
      <w:r w:rsidR="00C426D8" w:rsidRPr="009E17FB">
        <w:rPr>
          <w:rFonts w:ascii="Arial" w:hAnsi="Arial" w:cs="Arial"/>
        </w:rPr>
        <w:t xml:space="preserve">people, processes and technology) </w:t>
      </w:r>
      <w:r w:rsidRPr="009E17FB">
        <w:rPr>
          <w:rFonts w:ascii="Arial" w:eastAsia="Calibri" w:hAnsi="Arial" w:cs="Arial"/>
          <w:sz w:val="20"/>
          <w:szCs w:val="20"/>
          <w:lang w:val="en-GB"/>
        </w:rPr>
        <w:t xml:space="preserve">and </w:t>
      </w:r>
      <w:r w:rsidRPr="009E17FB">
        <w:rPr>
          <w:rFonts w:ascii="Arial" w:eastAsia="Calibri" w:hAnsi="Arial" w:cs="Arial"/>
          <w:b/>
          <w:sz w:val="20"/>
          <w:szCs w:val="20"/>
          <w:lang w:val="en-GB"/>
        </w:rPr>
        <w:t>implementation plan</w:t>
      </w:r>
      <w:r w:rsidRPr="009E17FB">
        <w:rPr>
          <w:rFonts w:ascii="Arial" w:eastAsia="Calibri" w:hAnsi="Arial" w:cs="Arial"/>
          <w:sz w:val="20"/>
          <w:szCs w:val="20"/>
          <w:lang w:val="en-GB"/>
        </w:rPr>
        <w:t xml:space="preserve"> to transition the CSIR from the current ICT state to the desired future state, including short term, medium term and long-term goals.</w:t>
      </w:r>
    </w:p>
    <w:p w14:paraId="778BDEC6" w14:textId="2D952666" w:rsidR="00AE4E9D" w:rsidRPr="009E17FB" w:rsidRDefault="00AE4E9D" w:rsidP="00AE4E9D">
      <w:pPr>
        <w:numPr>
          <w:ilvl w:val="0"/>
          <w:numId w:val="4"/>
        </w:numPr>
        <w:tabs>
          <w:tab w:val="left" w:pos="8850"/>
        </w:tabs>
        <w:suppressAutoHyphens/>
        <w:spacing w:after="200" w:line="276" w:lineRule="auto"/>
        <w:contextualSpacing/>
        <w:jc w:val="both"/>
        <w:rPr>
          <w:rFonts w:ascii="Arial" w:eastAsia="Calibri" w:hAnsi="Arial" w:cs="Arial"/>
          <w:sz w:val="20"/>
          <w:szCs w:val="20"/>
          <w:lang w:val="en-GB"/>
        </w:rPr>
      </w:pPr>
      <w:r w:rsidRPr="009E17FB">
        <w:rPr>
          <w:rFonts w:ascii="Arial" w:eastAsia="Calibri" w:hAnsi="Arial" w:cs="Arial"/>
          <w:sz w:val="20"/>
          <w:szCs w:val="20"/>
          <w:lang w:val="en-GB"/>
        </w:rPr>
        <w:t xml:space="preserve">It must be </w:t>
      </w:r>
      <w:r w:rsidRPr="009E17FB">
        <w:rPr>
          <w:rFonts w:ascii="Arial" w:eastAsia="Calibri" w:hAnsi="Arial" w:cs="Arial"/>
          <w:b/>
          <w:sz w:val="20"/>
          <w:szCs w:val="20"/>
          <w:lang w:val="en-GB"/>
        </w:rPr>
        <w:t>fit for purpose</w:t>
      </w:r>
      <w:r w:rsidR="00E62281" w:rsidRPr="009E17FB">
        <w:rPr>
          <w:rFonts w:ascii="Arial" w:eastAsia="Calibri" w:hAnsi="Arial" w:cs="Arial"/>
          <w:b/>
          <w:sz w:val="20"/>
          <w:szCs w:val="20"/>
          <w:lang w:val="en-GB"/>
        </w:rPr>
        <w:t>, fit for use</w:t>
      </w:r>
      <w:r w:rsidRPr="009E17FB">
        <w:rPr>
          <w:rFonts w:ascii="Arial" w:eastAsia="Calibri" w:hAnsi="Arial" w:cs="Arial"/>
          <w:b/>
          <w:sz w:val="20"/>
          <w:szCs w:val="20"/>
          <w:lang w:val="en-GB"/>
        </w:rPr>
        <w:t xml:space="preserve"> and aligned</w:t>
      </w:r>
      <w:r w:rsidRPr="009E17FB">
        <w:rPr>
          <w:rFonts w:ascii="Arial" w:eastAsia="Calibri" w:hAnsi="Arial" w:cs="Arial"/>
          <w:sz w:val="20"/>
          <w:szCs w:val="20"/>
          <w:lang w:val="en-GB"/>
        </w:rPr>
        <w:t xml:space="preserve"> to our new CSIR strategy.</w:t>
      </w:r>
    </w:p>
    <w:p w14:paraId="4BEE3FA0" w14:textId="19E76520" w:rsidR="00AE4E9D" w:rsidRPr="009E17FB" w:rsidRDefault="00AE4E9D" w:rsidP="00AE4E9D">
      <w:pPr>
        <w:numPr>
          <w:ilvl w:val="0"/>
          <w:numId w:val="4"/>
        </w:numPr>
        <w:tabs>
          <w:tab w:val="left" w:pos="8850"/>
        </w:tabs>
        <w:suppressAutoHyphens/>
        <w:spacing w:after="200" w:line="276" w:lineRule="auto"/>
        <w:contextualSpacing/>
        <w:jc w:val="both"/>
        <w:rPr>
          <w:rFonts w:ascii="Arial" w:eastAsia="Calibri" w:hAnsi="Arial" w:cs="Arial"/>
          <w:sz w:val="20"/>
          <w:szCs w:val="20"/>
          <w:lang w:val="en-GB"/>
        </w:rPr>
      </w:pPr>
      <w:r w:rsidRPr="009E17FB">
        <w:rPr>
          <w:rFonts w:ascii="Arial" w:eastAsia="Calibri" w:hAnsi="Arial" w:cs="Arial"/>
          <w:sz w:val="20"/>
          <w:szCs w:val="20"/>
          <w:lang w:val="en-GB"/>
        </w:rPr>
        <w:t xml:space="preserve">It should include the </w:t>
      </w:r>
      <w:r w:rsidRPr="009E17FB">
        <w:rPr>
          <w:rFonts w:ascii="Arial" w:eastAsia="Calibri" w:hAnsi="Arial" w:cs="Arial"/>
          <w:b/>
          <w:sz w:val="20"/>
          <w:szCs w:val="20"/>
          <w:lang w:val="en-GB"/>
        </w:rPr>
        <w:t>budget &amp; investment</w:t>
      </w:r>
      <w:r w:rsidRPr="009E17FB">
        <w:rPr>
          <w:rFonts w:ascii="Arial" w:eastAsia="Calibri" w:hAnsi="Arial" w:cs="Arial"/>
          <w:sz w:val="20"/>
          <w:szCs w:val="20"/>
          <w:lang w:val="en-GB"/>
        </w:rPr>
        <w:t xml:space="preserve"> </w:t>
      </w:r>
      <w:r w:rsidRPr="009E17FB">
        <w:rPr>
          <w:rFonts w:ascii="Arial" w:eastAsia="Calibri" w:hAnsi="Arial" w:cs="Arial"/>
          <w:b/>
          <w:sz w:val="20"/>
          <w:szCs w:val="20"/>
          <w:lang w:val="en-GB"/>
        </w:rPr>
        <w:t>requirements</w:t>
      </w:r>
      <w:r w:rsidR="00581DBE" w:rsidRPr="009E17FB">
        <w:rPr>
          <w:rFonts w:ascii="Arial" w:eastAsia="Calibri" w:hAnsi="Arial" w:cs="Arial"/>
          <w:sz w:val="20"/>
          <w:szCs w:val="20"/>
          <w:lang w:val="en-GB"/>
        </w:rPr>
        <w:t xml:space="preserve"> over the transition period and provide options on how best to optimise/prioritise budget and investments over the transition period.</w:t>
      </w:r>
    </w:p>
    <w:p w14:paraId="0E0BB3F8" w14:textId="23DA25D8" w:rsidR="00AE4E9D" w:rsidRPr="009E17FB" w:rsidRDefault="00AE4E9D" w:rsidP="00AE4E9D">
      <w:pPr>
        <w:numPr>
          <w:ilvl w:val="0"/>
          <w:numId w:val="4"/>
        </w:numPr>
        <w:tabs>
          <w:tab w:val="left" w:pos="8850"/>
        </w:tabs>
        <w:suppressAutoHyphens/>
        <w:spacing w:after="200" w:line="276" w:lineRule="auto"/>
        <w:contextualSpacing/>
        <w:jc w:val="both"/>
        <w:rPr>
          <w:rFonts w:ascii="Arial" w:eastAsia="Calibri" w:hAnsi="Arial" w:cs="Arial"/>
          <w:sz w:val="20"/>
          <w:szCs w:val="20"/>
          <w:lang w:val="en-GB"/>
        </w:rPr>
      </w:pPr>
      <w:r w:rsidRPr="009E17FB">
        <w:rPr>
          <w:rFonts w:ascii="Arial" w:eastAsia="Calibri" w:hAnsi="Arial" w:cs="Arial"/>
          <w:sz w:val="20"/>
          <w:szCs w:val="20"/>
          <w:lang w:val="en-GB"/>
        </w:rPr>
        <w:t xml:space="preserve">It should propose a </w:t>
      </w:r>
      <w:r w:rsidR="00E62281" w:rsidRPr="009E17FB">
        <w:rPr>
          <w:rFonts w:ascii="Arial" w:eastAsia="Calibri" w:hAnsi="Arial" w:cs="Arial"/>
          <w:b/>
          <w:sz w:val="20"/>
          <w:szCs w:val="20"/>
          <w:lang w:val="en-GB"/>
        </w:rPr>
        <w:t>best</w:t>
      </w:r>
      <w:r w:rsidR="00E62281" w:rsidRPr="009E17FB">
        <w:rPr>
          <w:rFonts w:ascii="Arial" w:eastAsia="Calibri" w:hAnsi="Arial" w:cs="Arial"/>
          <w:sz w:val="20"/>
          <w:szCs w:val="20"/>
          <w:lang w:val="en-GB"/>
        </w:rPr>
        <w:t xml:space="preserve"> </w:t>
      </w:r>
      <w:r w:rsidRPr="009E17FB">
        <w:rPr>
          <w:rFonts w:ascii="Arial" w:eastAsia="Calibri" w:hAnsi="Arial" w:cs="Arial"/>
          <w:b/>
          <w:sz w:val="20"/>
          <w:szCs w:val="20"/>
          <w:lang w:val="en-GB"/>
        </w:rPr>
        <w:t>practise and governance structure</w:t>
      </w:r>
      <w:r w:rsidRPr="009E17FB">
        <w:rPr>
          <w:rFonts w:ascii="Arial" w:eastAsia="Calibri" w:hAnsi="Arial" w:cs="Arial"/>
          <w:sz w:val="20"/>
          <w:szCs w:val="20"/>
          <w:lang w:val="en-GB"/>
        </w:rPr>
        <w:t xml:space="preserve"> to ensure standardised process and framework to be adopted by the CSIR to maintain the strategy and roadmap, regularly </w:t>
      </w:r>
      <w:r w:rsidR="00E62281" w:rsidRPr="009E17FB">
        <w:rPr>
          <w:rFonts w:ascii="Arial" w:eastAsia="Calibri" w:hAnsi="Arial" w:cs="Arial"/>
          <w:sz w:val="20"/>
          <w:szCs w:val="20"/>
          <w:lang w:val="en-GB"/>
        </w:rPr>
        <w:t xml:space="preserve">review and </w:t>
      </w:r>
      <w:r w:rsidRPr="009E17FB">
        <w:rPr>
          <w:rFonts w:ascii="Arial" w:eastAsia="Calibri" w:hAnsi="Arial" w:cs="Arial"/>
          <w:sz w:val="20"/>
          <w:szCs w:val="20"/>
          <w:lang w:val="en-GB"/>
        </w:rPr>
        <w:t>refresh it, and preserve its ongoing relevance to the organisation as the CSIR and the external context continues to evolve.</w:t>
      </w:r>
    </w:p>
    <w:p w14:paraId="45586991" w14:textId="623DAE01" w:rsidR="00C426D8" w:rsidRPr="00C426D8" w:rsidRDefault="00C426D8" w:rsidP="00C426D8">
      <w:pPr>
        <w:pStyle w:val="CommentText"/>
        <w:numPr>
          <w:ilvl w:val="0"/>
          <w:numId w:val="4"/>
        </w:numPr>
        <w:rPr>
          <w:rFonts w:cs="Arial"/>
        </w:rPr>
      </w:pPr>
      <w:r w:rsidRPr="009E17FB">
        <w:rPr>
          <w:rFonts w:cs="Arial"/>
        </w:rPr>
        <w:t>It should ensure the output is in architectural notation, articulates CSIR models and uses CSIR relevant visualisations using the Enterprise Architecture Tools the CSIR has primarily adopted</w:t>
      </w:r>
      <w:r w:rsidR="00A91E79">
        <w:rPr>
          <w:rFonts w:cs="Arial"/>
        </w:rPr>
        <w:t>.</w:t>
      </w:r>
    </w:p>
    <w:p w14:paraId="1D64042F" w14:textId="4BF2763A" w:rsidR="00AE4E9D" w:rsidRPr="00C426D8" w:rsidRDefault="00AE4E9D" w:rsidP="00AE4E9D">
      <w:pPr>
        <w:numPr>
          <w:ilvl w:val="0"/>
          <w:numId w:val="4"/>
        </w:numPr>
        <w:tabs>
          <w:tab w:val="left" w:pos="8850"/>
        </w:tabs>
        <w:suppressAutoHyphens/>
        <w:spacing w:after="200" w:line="276" w:lineRule="auto"/>
        <w:contextualSpacing/>
        <w:jc w:val="both"/>
        <w:rPr>
          <w:rFonts w:ascii="Arial" w:eastAsia="Calibri" w:hAnsi="Arial" w:cs="Arial"/>
          <w:sz w:val="20"/>
          <w:szCs w:val="20"/>
          <w:lang w:val="en-GB"/>
        </w:rPr>
      </w:pPr>
      <w:r w:rsidRPr="00C426D8">
        <w:rPr>
          <w:rFonts w:ascii="Arial" w:eastAsia="Calibri" w:hAnsi="Arial" w:cs="Arial"/>
          <w:sz w:val="20"/>
          <w:szCs w:val="20"/>
          <w:lang w:val="en-GB"/>
        </w:rPr>
        <w:lastRenderedPageBreak/>
        <w:t xml:space="preserve">It should provide a </w:t>
      </w:r>
      <w:r w:rsidRPr="00C426D8">
        <w:rPr>
          <w:rFonts w:ascii="Arial" w:eastAsia="Calibri" w:hAnsi="Arial" w:cs="Arial"/>
          <w:b/>
          <w:sz w:val="20"/>
          <w:szCs w:val="20"/>
          <w:lang w:val="en-GB"/>
        </w:rPr>
        <w:t>tool/prioritisation model</w:t>
      </w:r>
      <w:r w:rsidRPr="00C426D8">
        <w:rPr>
          <w:rFonts w:ascii="Arial" w:eastAsia="Calibri" w:hAnsi="Arial" w:cs="Arial"/>
          <w:sz w:val="20"/>
          <w:szCs w:val="20"/>
          <w:lang w:val="en-GB"/>
        </w:rPr>
        <w:t xml:space="preserve"> designed to assist in ranking, grouping and sequencing of future ICT interventions and to guide investment decisions</w:t>
      </w:r>
      <w:r w:rsidR="00E62281" w:rsidRPr="00C426D8">
        <w:rPr>
          <w:rFonts w:ascii="Arial" w:eastAsia="Calibri" w:hAnsi="Arial" w:cs="Arial"/>
          <w:sz w:val="20"/>
          <w:szCs w:val="20"/>
          <w:lang w:val="en-GB"/>
        </w:rPr>
        <w:t>.</w:t>
      </w:r>
      <w:r w:rsidRPr="00C426D8">
        <w:rPr>
          <w:rFonts w:ascii="Arial" w:eastAsia="Calibri" w:hAnsi="Arial" w:cs="Arial"/>
          <w:sz w:val="20"/>
          <w:szCs w:val="20"/>
          <w:lang w:val="en-GB"/>
        </w:rPr>
        <w:t xml:space="preserve"> </w:t>
      </w:r>
    </w:p>
    <w:p w14:paraId="21013E64" w14:textId="77777777" w:rsidR="00AE4E9D" w:rsidRPr="00C426D8" w:rsidRDefault="00AE4E9D" w:rsidP="00AE4E9D">
      <w:pPr>
        <w:numPr>
          <w:ilvl w:val="0"/>
          <w:numId w:val="4"/>
        </w:numPr>
        <w:tabs>
          <w:tab w:val="left" w:pos="8850"/>
        </w:tabs>
        <w:suppressAutoHyphens/>
        <w:spacing w:after="200" w:line="276" w:lineRule="auto"/>
        <w:contextualSpacing/>
        <w:jc w:val="both"/>
        <w:rPr>
          <w:rFonts w:ascii="Arial" w:eastAsia="Calibri" w:hAnsi="Arial" w:cs="Arial"/>
          <w:sz w:val="20"/>
          <w:szCs w:val="20"/>
          <w:lang w:val="en-GB"/>
        </w:rPr>
      </w:pPr>
      <w:r w:rsidRPr="00C426D8">
        <w:rPr>
          <w:rFonts w:ascii="Arial" w:eastAsia="Calibri" w:hAnsi="Arial" w:cs="Arial"/>
          <w:sz w:val="20"/>
          <w:szCs w:val="20"/>
          <w:lang w:val="en-GB"/>
        </w:rPr>
        <w:t xml:space="preserve">It should also address how to bring about a </w:t>
      </w:r>
      <w:r w:rsidRPr="00C426D8">
        <w:rPr>
          <w:rFonts w:ascii="Arial" w:eastAsia="Calibri" w:hAnsi="Arial" w:cs="Arial"/>
          <w:b/>
          <w:sz w:val="20"/>
          <w:szCs w:val="20"/>
          <w:lang w:val="en-GB"/>
        </w:rPr>
        <w:t>culture shift</w:t>
      </w:r>
      <w:r w:rsidRPr="00C426D8">
        <w:rPr>
          <w:rFonts w:ascii="Arial" w:eastAsia="Calibri" w:hAnsi="Arial" w:cs="Arial"/>
          <w:sz w:val="20"/>
          <w:szCs w:val="20"/>
          <w:lang w:val="en-GB"/>
        </w:rPr>
        <w:t xml:space="preserve"> in ICT approach in CSIR.</w:t>
      </w:r>
    </w:p>
    <w:p w14:paraId="2FAE6E01" w14:textId="77777777" w:rsidR="00E62281" w:rsidRPr="00C426D8" w:rsidRDefault="00E62281" w:rsidP="00AE4E9D">
      <w:pPr>
        <w:tabs>
          <w:tab w:val="left" w:pos="8850"/>
        </w:tabs>
        <w:suppressAutoHyphens/>
        <w:spacing w:after="0" w:line="276" w:lineRule="auto"/>
        <w:jc w:val="both"/>
        <w:rPr>
          <w:rFonts w:ascii="Arial" w:eastAsia="Times New Roman" w:hAnsi="Arial" w:cs="Arial"/>
          <w:sz w:val="20"/>
          <w:szCs w:val="20"/>
          <w:lang w:val="en-GB" w:eastAsia="ar-SA"/>
        </w:rPr>
      </w:pPr>
    </w:p>
    <w:p w14:paraId="47C34876" w14:textId="77777777" w:rsidR="00AE4E9D" w:rsidRPr="00C426D8" w:rsidRDefault="00AE4E9D" w:rsidP="00AE4E9D">
      <w:pPr>
        <w:tabs>
          <w:tab w:val="left" w:pos="8850"/>
        </w:tabs>
        <w:suppressAutoHyphens/>
        <w:spacing w:after="0" w:line="276" w:lineRule="auto"/>
        <w:jc w:val="both"/>
        <w:rPr>
          <w:rFonts w:ascii="Arial" w:eastAsia="Times New Roman" w:hAnsi="Arial" w:cs="Arial"/>
          <w:sz w:val="20"/>
          <w:szCs w:val="20"/>
          <w:lang w:val="en-GB" w:eastAsia="ar-SA"/>
        </w:rPr>
      </w:pPr>
      <w:r w:rsidRPr="00C426D8">
        <w:rPr>
          <w:rFonts w:ascii="Arial" w:eastAsia="Times New Roman" w:hAnsi="Arial" w:cs="Arial"/>
          <w:sz w:val="20"/>
          <w:szCs w:val="20"/>
          <w:lang w:val="en-GB" w:eastAsia="ar-SA"/>
        </w:rPr>
        <w:t>The CSIR will make available at the compulsory briefing session:</w:t>
      </w:r>
    </w:p>
    <w:p w14:paraId="29BFB14F" w14:textId="549877BB" w:rsidR="00AE4E9D" w:rsidRPr="00C426D8" w:rsidRDefault="00AE4E9D" w:rsidP="00AE4E9D">
      <w:pPr>
        <w:numPr>
          <w:ilvl w:val="0"/>
          <w:numId w:val="3"/>
        </w:numPr>
        <w:tabs>
          <w:tab w:val="left" w:pos="8850"/>
        </w:tabs>
        <w:suppressAutoHyphens/>
        <w:spacing w:after="200" w:line="276" w:lineRule="auto"/>
        <w:contextualSpacing/>
        <w:jc w:val="both"/>
        <w:rPr>
          <w:rFonts w:ascii="Arial" w:eastAsia="Calibri" w:hAnsi="Arial" w:cs="Arial"/>
          <w:sz w:val="20"/>
          <w:szCs w:val="20"/>
          <w:lang w:val="en-GB"/>
        </w:rPr>
      </w:pPr>
      <w:r w:rsidRPr="00C426D8">
        <w:rPr>
          <w:rFonts w:ascii="Arial" w:eastAsia="Calibri" w:hAnsi="Arial" w:cs="Arial"/>
          <w:sz w:val="20"/>
          <w:szCs w:val="20"/>
          <w:lang w:val="en-GB"/>
        </w:rPr>
        <w:t xml:space="preserve">A </w:t>
      </w:r>
      <w:r w:rsidR="002B653E" w:rsidRPr="00C426D8">
        <w:rPr>
          <w:rFonts w:ascii="Arial" w:eastAsia="Calibri" w:hAnsi="Arial" w:cs="Arial"/>
          <w:sz w:val="20"/>
          <w:szCs w:val="20"/>
          <w:lang w:val="en-GB"/>
        </w:rPr>
        <w:t xml:space="preserve">summary </w:t>
      </w:r>
      <w:r w:rsidRPr="00C426D8">
        <w:rPr>
          <w:rFonts w:ascii="Arial" w:eastAsia="Calibri" w:hAnsi="Arial" w:cs="Arial"/>
          <w:sz w:val="20"/>
          <w:szCs w:val="20"/>
          <w:lang w:val="en-GB"/>
        </w:rPr>
        <w:t xml:space="preserve">outlining the new </w:t>
      </w:r>
      <w:r w:rsidR="002B653E" w:rsidRPr="00C426D8">
        <w:rPr>
          <w:rFonts w:ascii="Arial" w:eastAsia="Calibri" w:hAnsi="Arial" w:cs="Arial"/>
          <w:sz w:val="20"/>
          <w:szCs w:val="20"/>
          <w:lang w:val="en-GB"/>
        </w:rPr>
        <w:t xml:space="preserve">organisational </w:t>
      </w:r>
      <w:r w:rsidRPr="00C426D8">
        <w:rPr>
          <w:rFonts w:ascii="Arial" w:eastAsia="Calibri" w:hAnsi="Arial" w:cs="Arial"/>
          <w:sz w:val="20"/>
          <w:szCs w:val="20"/>
          <w:lang w:val="en-GB"/>
        </w:rPr>
        <w:t>strategy.</w:t>
      </w:r>
    </w:p>
    <w:p w14:paraId="3A01E064" w14:textId="107B21B2" w:rsidR="00AE4E9D" w:rsidRPr="00C426D8" w:rsidRDefault="002B653E" w:rsidP="00AE4E9D">
      <w:pPr>
        <w:numPr>
          <w:ilvl w:val="0"/>
          <w:numId w:val="3"/>
        </w:numPr>
        <w:tabs>
          <w:tab w:val="left" w:pos="8850"/>
        </w:tabs>
        <w:suppressAutoHyphens/>
        <w:spacing w:after="200" w:line="276" w:lineRule="auto"/>
        <w:contextualSpacing/>
        <w:jc w:val="both"/>
        <w:rPr>
          <w:rFonts w:ascii="Arial" w:eastAsia="Calibri" w:hAnsi="Arial" w:cs="Arial"/>
          <w:sz w:val="20"/>
          <w:szCs w:val="20"/>
          <w:lang w:val="en-GB"/>
        </w:rPr>
      </w:pPr>
      <w:r w:rsidRPr="00C426D8">
        <w:rPr>
          <w:rFonts w:ascii="Arial" w:eastAsia="Calibri" w:hAnsi="Arial" w:cs="Arial"/>
          <w:sz w:val="20"/>
          <w:szCs w:val="20"/>
          <w:lang w:val="en-GB"/>
        </w:rPr>
        <w:t xml:space="preserve">Relevant information on the </w:t>
      </w:r>
      <w:r w:rsidR="00AE4E9D" w:rsidRPr="00C426D8">
        <w:rPr>
          <w:rFonts w:ascii="Arial" w:eastAsia="Calibri" w:hAnsi="Arial" w:cs="Arial"/>
          <w:sz w:val="20"/>
          <w:szCs w:val="20"/>
          <w:lang w:val="en-GB"/>
        </w:rPr>
        <w:t>CSIR Campus Master Plan and the Information Security Strategy.</w:t>
      </w:r>
    </w:p>
    <w:p w14:paraId="750A3B1C" w14:textId="77777777" w:rsidR="00AE4E9D" w:rsidRPr="00AE4E9D" w:rsidRDefault="00AE4E9D" w:rsidP="00AE4E9D">
      <w:pPr>
        <w:numPr>
          <w:ilvl w:val="0"/>
          <w:numId w:val="3"/>
        </w:numPr>
        <w:tabs>
          <w:tab w:val="left" w:pos="8850"/>
        </w:tabs>
        <w:suppressAutoHyphens/>
        <w:spacing w:after="200" w:line="276" w:lineRule="auto"/>
        <w:contextualSpacing/>
        <w:jc w:val="both"/>
        <w:rPr>
          <w:rFonts w:ascii="Arial" w:eastAsia="Calibri" w:hAnsi="Arial" w:cs="Arial"/>
          <w:sz w:val="20"/>
          <w:szCs w:val="20"/>
          <w:lang w:val="en-GB"/>
        </w:rPr>
      </w:pPr>
      <w:r w:rsidRPr="00C426D8">
        <w:rPr>
          <w:rFonts w:ascii="Arial" w:eastAsia="Calibri" w:hAnsi="Arial" w:cs="Arial"/>
          <w:sz w:val="20"/>
          <w:szCs w:val="20"/>
          <w:lang w:val="en-GB"/>
        </w:rPr>
        <w:t xml:space="preserve">All information </w:t>
      </w:r>
      <w:r w:rsidRPr="00AE4E9D">
        <w:rPr>
          <w:rFonts w:ascii="Arial" w:eastAsia="Calibri" w:hAnsi="Arial" w:cs="Arial"/>
          <w:sz w:val="20"/>
          <w:szCs w:val="20"/>
          <w:lang w:val="en-GB"/>
        </w:rPr>
        <w:t>gathered in the past 2 years that relate to the current state of ICT in CSIR as well as the strategic business and technology capability needs that have been identified for the future.</w:t>
      </w:r>
    </w:p>
    <w:p w14:paraId="248A98C2" w14:textId="77777777" w:rsidR="00AE4E9D" w:rsidRPr="00CE29A9" w:rsidRDefault="00AE4E9D" w:rsidP="00AE4E9D">
      <w:pPr>
        <w:numPr>
          <w:ilvl w:val="0"/>
          <w:numId w:val="3"/>
        </w:numPr>
        <w:tabs>
          <w:tab w:val="left" w:pos="8850"/>
        </w:tabs>
        <w:suppressAutoHyphens/>
        <w:spacing w:after="200" w:line="276" w:lineRule="auto"/>
        <w:contextualSpacing/>
        <w:jc w:val="both"/>
        <w:rPr>
          <w:rFonts w:ascii="Arial" w:eastAsia="Calibri" w:hAnsi="Arial" w:cs="Arial"/>
          <w:sz w:val="20"/>
          <w:szCs w:val="20"/>
          <w:lang w:val="en-GB"/>
        </w:rPr>
      </w:pPr>
      <w:r w:rsidRPr="00CE29A9">
        <w:rPr>
          <w:rFonts w:ascii="Arial" w:eastAsia="Calibri" w:hAnsi="Arial" w:cs="Arial"/>
          <w:sz w:val="20"/>
          <w:szCs w:val="20"/>
          <w:lang w:val="en-GB"/>
        </w:rPr>
        <w:t>A draft prioritisation model designed to assist in ranking, grouping and sequencing of future ICT interventions and to guide investment decisions.</w:t>
      </w:r>
    </w:p>
    <w:p w14:paraId="7413206B" w14:textId="77777777" w:rsidR="00AE4E9D" w:rsidRPr="00CE29A9" w:rsidRDefault="00AE4E9D" w:rsidP="00AE4E9D">
      <w:pPr>
        <w:numPr>
          <w:ilvl w:val="0"/>
          <w:numId w:val="3"/>
        </w:numPr>
        <w:tabs>
          <w:tab w:val="left" w:pos="8850"/>
        </w:tabs>
        <w:suppressAutoHyphens/>
        <w:spacing w:after="200" w:line="276" w:lineRule="auto"/>
        <w:contextualSpacing/>
        <w:jc w:val="both"/>
        <w:rPr>
          <w:rFonts w:ascii="Arial" w:eastAsia="Calibri" w:hAnsi="Arial" w:cs="Arial"/>
          <w:sz w:val="20"/>
          <w:szCs w:val="20"/>
          <w:lang w:val="en-GB"/>
        </w:rPr>
      </w:pPr>
      <w:r w:rsidRPr="00CE29A9">
        <w:rPr>
          <w:rFonts w:ascii="Arial" w:eastAsia="Calibri" w:hAnsi="Arial" w:cs="Arial"/>
          <w:sz w:val="20"/>
          <w:szCs w:val="20"/>
          <w:lang w:val="en-GB"/>
        </w:rPr>
        <w:t xml:space="preserve">An outline of the ICT status in terms of various defined stages of excellence, outlining clearly the perceived shortfalls. </w:t>
      </w:r>
    </w:p>
    <w:p w14:paraId="1CCF8FD3" w14:textId="77777777" w:rsidR="00AE4E9D" w:rsidRPr="00CE29A9" w:rsidRDefault="00AE4E9D" w:rsidP="00AE4E9D">
      <w:pPr>
        <w:numPr>
          <w:ilvl w:val="0"/>
          <w:numId w:val="3"/>
        </w:numPr>
        <w:tabs>
          <w:tab w:val="left" w:pos="8850"/>
        </w:tabs>
        <w:suppressAutoHyphens/>
        <w:spacing w:after="200" w:line="276" w:lineRule="auto"/>
        <w:contextualSpacing/>
        <w:jc w:val="both"/>
        <w:rPr>
          <w:rFonts w:ascii="Arial" w:eastAsia="Calibri" w:hAnsi="Arial" w:cs="Arial"/>
          <w:sz w:val="20"/>
          <w:szCs w:val="20"/>
          <w:lang w:val="en-GB"/>
        </w:rPr>
      </w:pPr>
      <w:r w:rsidRPr="00CE29A9">
        <w:rPr>
          <w:rFonts w:ascii="Arial" w:eastAsia="Calibri" w:hAnsi="Arial" w:cs="Arial"/>
          <w:sz w:val="20"/>
          <w:szCs w:val="20"/>
          <w:lang w:val="en-GB"/>
        </w:rPr>
        <w:t>A summary of a survey done at CSIR level which includes levels of satisfaction with ICT services.</w:t>
      </w:r>
    </w:p>
    <w:p w14:paraId="61CD5B4E" w14:textId="77777777" w:rsidR="00AE4E9D" w:rsidRPr="00CE29A9" w:rsidRDefault="00AE4E9D" w:rsidP="00AE4E9D">
      <w:pPr>
        <w:numPr>
          <w:ilvl w:val="0"/>
          <w:numId w:val="3"/>
        </w:numPr>
        <w:tabs>
          <w:tab w:val="left" w:pos="8850"/>
        </w:tabs>
        <w:suppressAutoHyphens/>
        <w:spacing w:after="200" w:line="276" w:lineRule="auto"/>
        <w:contextualSpacing/>
        <w:jc w:val="both"/>
        <w:rPr>
          <w:rFonts w:ascii="Arial" w:eastAsia="Calibri" w:hAnsi="Arial" w:cs="Arial"/>
          <w:sz w:val="20"/>
          <w:szCs w:val="20"/>
          <w:lang w:val="en-GB"/>
        </w:rPr>
      </w:pPr>
      <w:r w:rsidRPr="00CE29A9">
        <w:rPr>
          <w:rFonts w:ascii="Arial" w:eastAsia="Calibri" w:hAnsi="Arial" w:cs="Arial"/>
          <w:sz w:val="20"/>
          <w:szCs w:val="20"/>
          <w:lang w:val="en-GB"/>
        </w:rPr>
        <w:t>An architectural landscape of CSIR’s current known organisations, capabilities, applications and technologies in the form of catalogues, associations thereof and visualisations in an architectural model.</w:t>
      </w:r>
    </w:p>
    <w:p w14:paraId="1E34AE62" w14:textId="77777777" w:rsidR="00AE4E9D" w:rsidRPr="00AE4E9D" w:rsidRDefault="00AE4E9D" w:rsidP="00AE4E9D">
      <w:pPr>
        <w:numPr>
          <w:ilvl w:val="0"/>
          <w:numId w:val="3"/>
        </w:numPr>
        <w:tabs>
          <w:tab w:val="left" w:pos="8850"/>
        </w:tabs>
        <w:suppressAutoHyphens/>
        <w:spacing w:after="200" w:line="276" w:lineRule="auto"/>
        <w:contextualSpacing/>
        <w:jc w:val="both"/>
        <w:rPr>
          <w:rFonts w:ascii="Arial" w:eastAsia="Calibri" w:hAnsi="Arial" w:cs="Arial"/>
          <w:sz w:val="20"/>
          <w:szCs w:val="20"/>
          <w:lang w:val="en-GB"/>
        </w:rPr>
      </w:pPr>
      <w:r w:rsidRPr="00AE4E9D">
        <w:rPr>
          <w:rFonts w:ascii="Arial" w:eastAsia="Calibri" w:hAnsi="Arial" w:cs="Arial"/>
          <w:sz w:val="20"/>
          <w:szCs w:val="20"/>
          <w:lang w:val="en-GB"/>
        </w:rPr>
        <w:t xml:space="preserve">A suite of current job descriptions in the ICT field. </w:t>
      </w:r>
    </w:p>
    <w:p w14:paraId="6612A06B" w14:textId="4AE9DA1E" w:rsidR="00AE4E9D" w:rsidRPr="00AE4E9D" w:rsidRDefault="00AE4E9D" w:rsidP="00AE4E9D">
      <w:pPr>
        <w:tabs>
          <w:tab w:val="left" w:pos="8850"/>
        </w:tabs>
        <w:suppressAutoHyphens/>
        <w:spacing w:after="0" w:line="240" w:lineRule="auto"/>
        <w:jc w:val="both"/>
        <w:rPr>
          <w:rFonts w:ascii="Arial" w:eastAsia="Times New Roman" w:hAnsi="Arial" w:cs="Arial"/>
          <w:sz w:val="20"/>
          <w:szCs w:val="20"/>
          <w:lang w:val="en-GB" w:eastAsia="ar-SA"/>
        </w:rPr>
      </w:pPr>
      <w:r w:rsidRPr="00AE4E9D">
        <w:rPr>
          <w:rFonts w:ascii="Arial" w:eastAsia="Times New Roman" w:hAnsi="Arial" w:cs="Arial"/>
          <w:sz w:val="20"/>
          <w:szCs w:val="20"/>
          <w:lang w:val="en-GB" w:eastAsia="ar-SA"/>
        </w:rPr>
        <w:t xml:space="preserve">A non-disclosure agreement (NDA) will be required for attendance of this </w:t>
      </w:r>
      <w:r w:rsidR="002B653E">
        <w:rPr>
          <w:rFonts w:ascii="Arial" w:eastAsia="Times New Roman" w:hAnsi="Arial" w:cs="Arial"/>
          <w:sz w:val="20"/>
          <w:szCs w:val="20"/>
          <w:lang w:val="en-GB" w:eastAsia="ar-SA"/>
        </w:rPr>
        <w:t>session. Attached as Annexure “G</w:t>
      </w:r>
      <w:r w:rsidRPr="00AE4E9D">
        <w:rPr>
          <w:rFonts w:ascii="Arial" w:eastAsia="Times New Roman" w:hAnsi="Arial" w:cs="Arial"/>
          <w:sz w:val="20"/>
          <w:szCs w:val="20"/>
          <w:lang w:val="en-GB" w:eastAsia="ar-SA"/>
        </w:rPr>
        <w:t>”</w:t>
      </w:r>
    </w:p>
    <w:p w14:paraId="73A11943" w14:textId="77777777" w:rsidR="00AE4E9D" w:rsidRPr="00AE4E9D" w:rsidRDefault="00AE4E9D" w:rsidP="00AE4E9D">
      <w:pPr>
        <w:tabs>
          <w:tab w:val="left" w:pos="8850"/>
        </w:tabs>
        <w:suppressAutoHyphens/>
        <w:spacing w:after="0" w:line="240" w:lineRule="auto"/>
        <w:jc w:val="both"/>
        <w:rPr>
          <w:rFonts w:ascii="Arial" w:eastAsia="Times New Roman" w:hAnsi="Arial" w:cs="Arial"/>
          <w:sz w:val="20"/>
          <w:szCs w:val="20"/>
          <w:lang w:val="en-GB" w:eastAsia="ar-SA"/>
        </w:rPr>
      </w:pPr>
    </w:p>
    <w:p w14:paraId="06530ADE" w14:textId="122E93FB" w:rsidR="00AE4E9D" w:rsidRPr="00AE4E9D" w:rsidRDefault="00AE4E9D" w:rsidP="00AE4E9D">
      <w:pPr>
        <w:tabs>
          <w:tab w:val="left" w:pos="8850"/>
        </w:tabs>
        <w:suppressAutoHyphens/>
        <w:spacing w:after="0" w:line="276" w:lineRule="auto"/>
        <w:jc w:val="both"/>
        <w:rPr>
          <w:rFonts w:ascii="Arial" w:eastAsia="Times New Roman" w:hAnsi="Arial" w:cs="Arial"/>
          <w:sz w:val="20"/>
          <w:szCs w:val="20"/>
          <w:lang w:val="en-GB" w:eastAsia="ar-SA"/>
        </w:rPr>
      </w:pPr>
      <w:r w:rsidRPr="00C426D8">
        <w:rPr>
          <w:rFonts w:ascii="Arial" w:eastAsia="Times New Roman" w:hAnsi="Arial" w:cs="Arial"/>
          <w:sz w:val="20"/>
          <w:szCs w:val="20"/>
          <w:lang w:val="en-GB" w:eastAsia="ar-SA"/>
        </w:rPr>
        <w:t xml:space="preserve">The final product is required by the end of </w:t>
      </w:r>
      <w:r w:rsidR="002B653E" w:rsidRPr="00C426D8">
        <w:rPr>
          <w:rFonts w:ascii="Arial" w:eastAsia="Times New Roman" w:hAnsi="Arial" w:cs="Arial"/>
          <w:sz w:val="20"/>
          <w:szCs w:val="20"/>
          <w:lang w:val="en-GB" w:eastAsia="ar-SA"/>
        </w:rPr>
        <w:t xml:space="preserve">April </w:t>
      </w:r>
      <w:r w:rsidRPr="00C426D8">
        <w:rPr>
          <w:rFonts w:ascii="Arial" w:eastAsia="Times New Roman" w:hAnsi="Arial" w:cs="Arial"/>
          <w:sz w:val="20"/>
          <w:szCs w:val="20"/>
          <w:lang w:val="en-GB" w:eastAsia="ar-SA"/>
        </w:rPr>
        <w:t>2020.</w:t>
      </w:r>
    </w:p>
    <w:p w14:paraId="3AD48CF0" w14:textId="77777777" w:rsidR="00AE4E9D" w:rsidRPr="00AE4E9D" w:rsidRDefault="00AE4E9D" w:rsidP="00AE4E9D">
      <w:pPr>
        <w:tabs>
          <w:tab w:val="left" w:pos="8850"/>
        </w:tabs>
        <w:suppressAutoHyphens/>
        <w:spacing w:after="0" w:line="276" w:lineRule="auto"/>
        <w:jc w:val="both"/>
        <w:rPr>
          <w:rFonts w:ascii="Arial" w:eastAsia="Times New Roman" w:hAnsi="Arial" w:cs="Arial"/>
          <w:sz w:val="20"/>
          <w:szCs w:val="20"/>
          <w:lang w:val="en-GB" w:eastAsia="ar-SA"/>
        </w:rPr>
      </w:pPr>
    </w:p>
    <w:p w14:paraId="072FA610" w14:textId="77777777" w:rsidR="00AE4E9D" w:rsidRPr="00AE4E9D" w:rsidRDefault="00AE4E9D" w:rsidP="00AE4E9D">
      <w:pPr>
        <w:keepNext/>
        <w:numPr>
          <w:ilvl w:val="1"/>
          <w:numId w:val="1"/>
        </w:numPr>
        <w:tabs>
          <w:tab w:val="left" w:pos="8850"/>
        </w:tabs>
        <w:suppressAutoHyphens/>
        <w:spacing w:after="0" w:line="240" w:lineRule="auto"/>
        <w:jc w:val="both"/>
        <w:outlineLvl w:val="0"/>
        <w:rPr>
          <w:rFonts w:ascii="Arial" w:eastAsia="Times New Roman" w:hAnsi="Arial" w:cs="Arial"/>
          <w:b/>
          <w:sz w:val="20"/>
          <w:szCs w:val="20"/>
          <w:lang w:val="en-GB" w:eastAsia="ar-SA"/>
        </w:rPr>
      </w:pPr>
      <w:r w:rsidRPr="00AE4E9D">
        <w:rPr>
          <w:rFonts w:ascii="Arial" w:eastAsia="Times New Roman" w:hAnsi="Arial" w:cs="Arial"/>
          <w:b/>
          <w:sz w:val="20"/>
          <w:szCs w:val="20"/>
          <w:lang w:eastAsia="ar-SA"/>
        </w:rPr>
        <w:t>Deliverables</w:t>
      </w:r>
    </w:p>
    <w:p w14:paraId="4A02633E" w14:textId="77777777" w:rsidR="00AE4E9D" w:rsidRPr="00AE4E9D" w:rsidRDefault="00AE4E9D" w:rsidP="00AE4E9D">
      <w:pPr>
        <w:tabs>
          <w:tab w:val="left" w:pos="8850"/>
        </w:tabs>
        <w:suppressAutoHyphens/>
        <w:spacing w:after="0" w:line="276" w:lineRule="auto"/>
        <w:jc w:val="both"/>
        <w:rPr>
          <w:rFonts w:ascii="Arial" w:eastAsia="Times New Roman" w:hAnsi="Arial" w:cs="Arial"/>
          <w:sz w:val="20"/>
          <w:szCs w:val="20"/>
          <w:lang w:val="en-GB" w:eastAsia="ar-SA"/>
        </w:rPr>
      </w:pPr>
    </w:p>
    <w:p w14:paraId="58A61A89" w14:textId="77777777" w:rsidR="00AE4E9D" w:rsidRPr="00AE4E9D" w:rsidRDefault="00AE4E9D" w:rsidP="00AE4E9D">
      <w:pPr>
        <w:tabs>
          <w:tab w:val="left" w:pos="8850"/>
        </w:tabs>
        <w:suppressAutoHyphens/>
        <w:spacing w:after="0" w:line="276" w:lineRule="auto"/>
        <w:jc w:val="both"/>
        <w:rPr>
          <w:rFonts w:ascii="Arial" w:eastAsia="Times New Roman" w:hAnsi="Arial" w:cs="Arial"/>
          <w:sz w:val="20"/>
          <w:szCs w:val="20"/>
          <w:lang w:val="en-GB" w:eastAsia="ar-SA"/>
        </w:rPr>
      </w:pPr>
      <w:r w:rsidRPr="00AE4E9D">
        <w:rPr>
          <w:rFonts w:ascii="Arial" w:eastAsia="Times New Roman" w:hAnsi="Arial" w:cs="Arial"/>
          <w:sz w:val="20"/>
          <w:szCs w:val="20"/>
          <w:lang w:val="en-GB" w:eastAsia="ar-SA"/>
        </w:rPr>
        <w:t>The following key deliverables are required as outcome of this work:</w:t>
      </w:r>
    </w:p>
    <w:p w14:paraId="7754F1E0" w14:textId="77777777" w:rsidR="00AE4E9D" w:rsidRPr="00AE4E9D" w:rsidRDefault="00AE4E9D" w:rsidP="00AE4E9D">
      <w:pPr>
        <w:tabs>
          <w:tab w:val="left" w:pos="8850"/>
        </w:tabs>
        <w:suppressAutoHyphens/>
        <w:spacing w:after="0" w:line="276" w:lineRule="auto"/>
        <w:jc w:val="both"/>
        <w:rPr>
          <w:rFonts w:ascii="Arial" w:eastAsia="Times New Roman" w:hAnsi="Arial" w:cs="Arial"/>
          <w:sz w:val="20"/>
          <w:szCs w:val="20"/>
          <w:lang w:val="en-GB" w:eastAsia="ar-SA"/>
        </w:rPr>
      </w:pPr>
    </w:p>
    <w:p w14:paraId="10D02519" w14:textId="77777777" w:rsidR="00AE4E9D" w:rsidRPr="00AE4E9D" w:rsidRDefault="00AE4E9D" w:rsidP="00AE4E9D">
      <w:pPr>
        <w:numPr>
          <w:ilvl w:val="0"/>
          <w:numId w:val="2"/>
        </w:numPr>
        <w:tabs>
          <w:tab w:val="left" w:pos="8850"/>
        </w:tabs>
        <w:suppressAutoHyphens/>
        <w:spacing w:after="200" w:line="276" w:lineRule="auto"/>
        <w:contextualSpacing/>
        <w:jc w:val="both"/>
        <w:rPr>
          <w:rFonts w:ascii="Arial" w:eastAsia="Calibri" w:hAnsi="Arial" w:cs="Arial"/>
          <w:sz w:val="20"/>
          <w:szCs w:val="20"/>
          <w:lang w:val="en-GB"/>
        </w:rPr>
      </w:pPr>
      <w:r w:rsidRPr="00AE4E9D">
        <w:rPr>
          <w:rFonts w:ascii="Arial" w:eastAsia="Calibri" w:hAnsi="Arial" w:cs="Arial"/>
          <w:sz w:val="20"/>
          <w:szCs w:val="20"/>
          <w:lang w:val="en-GB"/>
        </w:rPr>
        <w:t xml:space="preserve">Clear summary of </w:t>
      </w:r>
      <w:r w:rsidRPr="00AE4E9D">
        <w:rPr>
          <w:rFonts w:ascii="Arial" w:eastAsia="Calibri" w:hAnsi="Arial" w:cs="Arial"/>
          <w:b/>
          <w:sz w:val="20"/>
          <w:szCs w:val="20"/>
          <w:lang w:val="en-GB"/>
        </w:rPr>
        <w:t>stakeholder requirements (short, medium and long term).</w:t>
      </w:r>
    </w:p>
    <w:p w14:paraId="1C2BFA57" w14:textId="4DD6EC73" w:rsidR="00AE4E9D" w:rsidRPr="00AE4E9D" w:rsidRDefault="00AE4E9D" w:rsidP="00AE4E9D">
      <w:pPr>
        <w:numPr>
          <w:ilvl w:val="0"/>
          <w:numId w:val="2"/>
        </w:numPr>
        <w:tabs>
          <w:tab w:val="left" w:pos="8850"/>
        </w:tabs>
        <w:suppressAutoHyphens/>
        <w:spacing w:after="200" w:line="276" w:lineRule="auto"/>
        <w:contextualSpacing/>
        <w:jc w:val="both"/>
        <w:rPr>
          <w:rFonts w:ascii="Arial" w:eastAsia="Calibri" w:hAnsi="Arial" w:cs="Arial"/>
          <w:sz w:val="20"/>
          <w:szCs w:val="20"/>
          <w:lang w:val="en-GB"/>
        </w:rPr>
      </w:pPr>
      <w:r w:rsidRPr="00AE4E9D">
        <w:rPr>
          <w:rFonts w:ascii="Arial" w:eastAsia="Calibri" w:hAnsi="Arial" w:cs="Arial"/>
          <w:b/>
          <w:sz w:val="20"/>
          <w:szCs w:val="20"/>
          <w:lang w:val="en-GB"/>
        </w:rPr>
        <w:t>Benchmark data</w:t>
      </w:r>
      <w:r w:rsidRPr="00AE4E9D">
        <w:rPr>
          <w:rFonts w:ascii="Arial" w:eastAsia="Calibri" w:hAnsi="Arial" w:cs="Arial"/>
          <w:sz w:val="20"/>
          <w:szCs w:val="20"/>
          <w:lang w:val="en-GB"/>
        </w:rPr>
        <w:t xml:space="preserve"> against similar R</w:t>
      </w:r>
      <w:r w:rsidR="00E32572">
        <w:rPr>
          <w:rFonts w:ascii="Arial" w:eastAsia="Calibri" w:hAnsi="Arial" w:cs="Arial"/>
          <w:sz w:val="20"/>
          <w:szCs w:val="20"/>
          <w:lang w:val="en-GB"/>
        </w:rPr>
        <w:t xml:space="preserve">esearch and </w:t>
      </w:r>
      <w:r w:rsidRPr="00AE4E9D">
        <w:rPr>
          <w:rFonts w:ascii="Arial" w:eastAsia="Calibri" w:hAnsi="Arial" w:cs="Arial"/>
          <w:sz w:val="20"/>
          <w:szCs w:val="20"/>
          <w:lang w:val="en-GB"/>
        </w:rPr>
        <w:t>T</w:t>
      </w:r>
      <w:r w:rsidR="00E32572">
        <w:rPr>
          <w:rFonts w:ascii="Arial" w:eastAsia="Calibri" w:hAnsi="Arial" w:cs="Arial"/>
          <w:sz w:val="20"/>
          <w:szCs w:val="20"/>
          <w:lang w:val="en-GB"/>
        </w:rPr>
        <w:t xml:space="preserve">echnology </w:t>
      </w:r>
      <w:r w:rsidRPr="00AE4E9D">
        <w:rPr>
          <w:rFonts w:ascii="Arial" w:eastAsia="Calibri" w:hAnsi="Arial" w:cs="Arial"/>
          <w:sz w:val="20"/>
          <w:szCs w:val="20"/>
          <w:lang w:val="en-GB"/>
        </w:rPr>
        <w:t>O</w:t>
      </w:r>
      <w:r w:rsidR="00E32572">
        <w:rPr>
          <w:rFonts w:ascii="Arial" w:eastAsia="Calibri" w:hAnsi="Arial" w:cs="Arial"/>
          <w:sz w:val="20"/>
          <w:szCs w:val="20"/>
          <w:lang w:val="en-GB"/>
        </w:rPr>
        <w:t>rganisation</w:t>
      </w:r>
      <w:r w:rsidRPr="00AE4E9D">
        <w:rPr>
          <w:rFonts w:ascii="Arial" w:eastAsia="Calibri" w:hAnsi="Arial" w:cs="Arial"/>
          <w:sz w:val="20"/>
          <w:szCs w:val="20"/>
          <w:lang w:val="en-GB"/>
        </w:rPr>
        <w:t xml:space="preserve">s </w:t>
      </w:r>
      <w:r w:rsidR="00E32572">
        <w:rPr>
          <w:rFonts w:ascii="Arial" w:eastAsia="Calibri" w:hAnsi="Arial" w:cs="Arial"/>
          <w:sz w:val="20"/>
          <w:szCs w:val="20"/>
          <w:lang w:val="en-GB"/>
        </w:rPr>
        <w:t xml:space="preserve">(RTOs) </w:t>
      </w:r>
      <w:r w:rsidRPr="00AE4E9D">
        <w:rPr>
          <w:rFonts w:ascii="Arial" w:eastAsia="Calibri" w:hAnsi="Arial" w:cs="Arial"/>
          <w:sz w:val="20"/>
          <w:szCs w:val="20"/>
          <w:lang w:val="en-GB"/>
        </w:rPr>
        <w:t>in developing nations.</w:t>
      </w:r>
    </w:p>
    <w:p w14:paraId="5E2F8F4E" w14:textId="77777777" w:rsidR="00AE4E9D" w:rsidRPr="00AE4E9D" w:rsidRDefault="00AE4E9D" w:rsidP="00AE4E9D">
      <w:pPr>
        <w:numPr>
          <w:ilvl w:val="0"/>
          <w:numId w:val="2"/>
        </w:numPr>
        <w:tabs>
          <w:tab w:val="left" w:pos="8850"/>
        </w:tabs>
        <w:suppressAutoHyphens/>
        <w:spacing w:after="200" w:line="276" w:lineRule="auto"/>
        <w:contextualSpacing/>
        <w:jc w:val="both"/>
        <w:rPr>
          <w:rFonts w:ascii="Arial" w:eastAsia="Calibri" w:hAnsi="Arial" w:cs="Arial"/>
          <w:sz w:val="20"/>
          <w:szCs w:val="20"/>
          <w:lang w:val="en-GB"/>
        </w:rPr>
      </w:pPr>
      <w:r w:rsidRPr="00AE4E9D">
        <w:rPr>
          <w:rFonts w:ascii="Arial" w:eastAsia="Calibri" w:hAnsi="Arial" w:cs="Arial"/>
          <w:sz w:val="20"/>
          <w:szCs w:val="20"/>
          <w:lang w:val="en-GB"/>
        </w:rPr>
        <w:t xml:space="preserve">A description and architectural models of the desired </w:t>
      </w:r>
      <w:r w:rsidRPr="00AE4E9D">
        <w:rPr>
          <w:rFonts w:ascii="Arial" w:eastAsia="Calibri" w:hAnsi="Arial" w:cs="Arial"/>
          <w:b/>
          <w:sz w:val="20"/>
          <w:szCs w:val="20"/>
          <w:lang w:val="en-GB"/>
        </w:rPr>
        <w:t>“CSIR</w:t>
      </w:r>
      <w:r w:rsidRPr="00AE4E9D">
        <w:rPr>
          <w:rFonts w:ascii="Arial" w:eastAsia="Calibri" w:hAnsi="Arial" w:cs="Arial"/>
          <w:sz w:val="20"/>
          <w:szCs w:val="20"/>
          <w:lang w:val="en-GB"/>
        </w:rPr>
        <w:t xml:space="preserve"> </w:t>
      </w:r>
      <w:r w:rsidRPr="00AE4E9D">
        <w:rPr>
          <w:rFonts w:ascii="Arial" w:eastAsia="Calibri" w:hAnsi="Arial" w:cs="Arial"/>
          <w:b/>
          <w:bCs/>
          <w:sz w:val="20"/>
          <w:szCs w:val="20"/>
          <w:lang w:val="en-GB"/>
        </w:rPr>
        <w:t>ICT Future State</w:t>
      </w:r>
      <w:r w:rsidRPr="00AE4E9D">
        <w:rPr>
          <w:rFonts w:ascii="Arial" w:eastAsia="Calibri" w:hAnsi="Arial" w:cs="Arial"/>
          <w:sz w:val="20"/>
          <w:szCs w:val="20"/>
          <w:lang w:val="en-GB"/>
        </w:rPr>
        <w:t xml:space="preserve">” </w:t>
      </w:r>
    </w:p>
    <w:p w14:paraId="619989E9" w14:textId="77777777" w:rsidR="00AE4E9D" w:rsidRPr="00AE4E9D" w:rsidRDefault="00AE4E9D" w:rsidP="00AE4E9D">
      <w:pPr>
        <w:numPr>
          <w:ilvl w:val="0"/>
          <w:numId w:val="2"/>
        </w:numPr>
        <w:tabs>
          <w:tab w:val="left" w:pos="8850"/>
        </w:tabs>
        <w:suppressAutoHyphens/>
        <w:spacing w:after="200" w:line="276" w:lineRule="auto"/>
        <w:contextualSpacing/>
        <w:jc w:val="both"/>
        <w:rPr>
          <w:rFonts w:ascii="Arial" w:eastAsia="Calibri" w:hAnsi="Arial" w:cs="Arial"/>
          <w:sz w:val="20"/>
          <w:szCs w:val="20"/>
          <w:lang w:val="en-GB"/>
        </w:rPr>
      </w:pPr>
      <w:r w:rsidRPr="00AE4E9D">
        <w:rPr>
          <w:rFonts w:ascii="Arial" w:eastAsia="Calibri" w:hAnsi="Arial" w:cs="Arial"/>
          <w:sz w:val="20"/>
          <w:szCs w:val="20"/>
          <w:lang w:val="en-GB"/>
        </w:rPr>
        <w:t xml:space="preserve">A comprehensive </w:t>
      </w:r>
      <w:r w:rsidRPr="00AE4E9D">
        <w:rPr>
          <w:rFonts w:ascii="Arial" w:eastAsia="Calibri" w:hAnsi="Arial" w:cs="Arial"/>
          <w:b/>
          <w:sz w:val="20"/>
          <w:szCs w:val="20"/>
          <w:lang w:val="en-GB"/>
        </w:rPr>
        <w:t>capability assessment</w:t>
      </w:r>
      <w:r w:rsidRPr="00AE4E9D">
        <w:rPr>
          <w:rFonts w:ascii="Arial" w:eastAsia="Calibri" w:hAnsi="Arial" w:cs="Arial"/>
          <w:sz w:val="20"/>
          <w:szCs w:val="20"/>
          <w:lang w:val="en-GB"/>
        </w:rPr>
        <w:t xml:space="preserve"> and maturity model definitions (including current skills, desired future skills to realise strategy and gaps identified, relevant to the organisation processes and tools).  This assessment should specify the key roles and responsibilities with measurement criteria required (with high level job descriptions/ job archetypes)  </w:t>
      </w:r>
    </w:p>
    <w:p w14:paraId="5A4CA308" w14:textId="17ADE48F" w:rsidR="00AE4E9D" w:rsidRPr="00C426D8" w:rsidRDefault="00AE4E9D" w:rsidP="00AE4E9D">
      <w:pPr>
        <w:numPr>
          <w:ilvl w:val="0"/>
          <w:numId w:val="2"/>
        </w:numPr>
        <w:tabs>
          <w:tab w:val="left" w:pos="8850"/>
        </w:tabs>
        <w:suppressAutoHyphens/>
        <w:spacing w:after="200" w:line="276" w:lineRule="auto"/>
        <w:contextualSpacing/>
        <w:jc w:val="both"/>
        <w:rPr>
          <w:rFonts w:ascii="Arial" w:eastAsia="Calibri" w:hAnsi="Arial" w:cs="Arial"/>
          <w:sz w:val="20"/>
          <w:szCs w:val="20"/>
          <w:lang w:val="en-GB"/>
        </w:rPr>
      </w:pPr>
      <w:r w:rsidRPr="00AE4E9D">
        <w:rPr>
          <w:rFonts w:ascii="Arial" w:eastAsia="Calibri" w:hAnsi="Arial" w:cs="Arial"/>
          <w:b/>
          <w:sz w:val="20"/>
          <w:szCs w:val="20"/>
          <w:lang w:val="en-GB"/>
        </w:rPr>
        <w:t>Architecture artefacts</w:t>
      </w:r>
      <w:r w:rsidRPr="00AE4E9D">
        <w:rPr>
          <w:rFonts w:ascii="Arial" w:eastAsia="Calibri" w:hAnsi="Arial" w:cs="Arial"/>
          <w:sz w:val="20"/>
          <w:szCs w:val="20"/>
          <w:lang w:val="en-GB"/>
        </w:rPr>
        <w:t xml:space="preserve"> that </w:t>
      </w:r>
      <w:r w:rsidRPr="00E62281">
        <w:rPr>
          <w:rFonts w:ascii="Arial" w:eastAsia="Calibri" w:hAnsi="Arial" w:cs="Arial"/>
          <w:sz w:val="20"/>
          <w:szCs w:val="20"/>
          <w:lang w:val="en-GB"/>
        </w:rPr>
        <w:t>host</w:t>
      </w:r>
      <w:r w:rsidRPr="00AE4E9D">
        <w:rPr>
          <w:rFonts w:ascii="Arial" w:eastAsia="Calibri" w:hAnsi="Arial" w:cs="Arial"/>
          <w:sz w:val="20"/>
          <w:szCs w:val="20"/>
          <w:lang w:val="en-GB"/>
        </w:rPr>
        <w:t xml:space="preserve"> the various landscapes defined (i.e. organisation, capability, skills, roles, systems and tools and its relevant landscape meta</w:t>
      </w:r>
      <w:r w:rsidR="00E62281">
        <w:rPr>
          <w:rFonts w:ascii="Arial" w:eastAsia="Calibri" w:hAnsi="Arial" w:cs="Arial"/>
          <w:sz w:val="20"/>
          <w:szCs w:val="20"/>
          <w:lang w:val="en-GB"/>
        </w:rPr>
        <w:t>-</w:t>
      </w:r>
      <w:r w:rsidRPr="00AE4E9D">
        <w:rPr>
          <w:rFonts w:ascii="Arial" w:eastAsia="Calibri" w:hAnsi="Arial" w:cs="Arial"/>
          <w:sz w:val="20"/>
          <w:szCs w:val="20"/>
          <w:lang w:val="en-GB"/>
        </w:rPr>
        <w:t>scheme) and their relevant associations and visualisations</w:t>
      </w:r>
      <w:r w:rsidR="00E62281">
        <w:rPr>
          <w:rFonts w:ascii="Arial" w:eastAsia="Calibri" w:hAnsi="Arial" w:cs="Arial"/>
          <w:sz w:val="20"/>
          <w:szCs w:val="20"/>
          <w:lang w:val="en-GB"/>
        </w:rPr>
        <w:t xml:space="preserve"> </w:t>
      </w:r>
      <w:r w:rsidR="00E62281" w:rsidRPr="00C426D8">
        <w:rPr>
          <w:rFonts w:ascii="Arial" w:eastAsia="Calibri" w:hAnsi="Arial" w:cs="Arial"/>
          <w:sz w:val="20"/>
          <w:szCs w:val="20"/>
          <w:lang w:val="en-GB"/>
        </w:rPr>
        <w:t>in alignment with or to expand on the current defined CSIR ICT Architecture artefacts</w:t>
      </w:r>
      <w:r w:rsidRPr="00C426D8">
        <w:rPr>
          <w:rFonts w:ascii="Arial" w:eastAsia="Calibri" w:hAnsi="Arial" w:cs="Arial"/>
          <w:sz w:val="20"/>
          <w:szCs w:val="20"/>
          <w:lang w:val="en-GB"/>
        </w:rPr>
        <w:t>.</w:t>
      </w:r>
    </w:p>
    <w:p w14:paraId="49175F9E" w14:textId="139E8476" w:rsidR="00AE4E9D" w:rsidRPr="00AE4E9D" w:rsidRDefault="00AE4E9D" w:rsidP="00AE4E9D">
      <w:pPr>
        <w:numPr>
          <w:ilvl w:val="0"/>
          <w:numId w:val="2"/>
        </w:numPr>
        <w:tabs>
          <w:tab w:val="left" w:pos="8850"/>
        </w:tabs>
        <w:suppressAutoHyphens/>
        <w:spacing w:after="200" w:line="276" w:lineRule="auto"/>
        <w:contextualSpacing/>
        <w:jc w:val="both"/>
        <w:rPr>
          <w:rFonts w:ascii="Arial" w:eastAsia="Calibri" w:hAnsi="Arial" w:cs="Arial"/>
          <w:sz w:val="20"/>
          <w:szCs w:val="20"/>
          <w:lang w:val="en-GB"/>
        </w:rPr>
      </w:pPr>
      <w:r w:rsidRPr="00AE4E9D">
        <w:rPr>
          <w:rFonts w:ascii="Arial" w:eastAsia="Calibri" w:hAnsi="Arial" w:cs="Arial"/>
          <w:sz w:val="20"/>
          <w:szCs w:val="20"/>
          <w:lang w:val="en-GB"/>
        </w:rPr>
        <w:t xml:space="preserve">A </w:t>
      </w:r>
      <w:r w:rsidRPr="00AE4E9D">
        <w:rPr>
          <w:rFonts w:ascii="Arial" w:eastAsia="Calibri" w:hAnsi="Arial" w:cs="Arial"/>
          <w:b/>
          <w:sz w:val="20"/>
          <w:szCs w:val="20"/>
          <w:lang w:val="en-GB"/>
        </w:rPr>
        <w:t>new CSIR ICT strategy</w:t>
      </w:r>
      <w:r w:rsidRPr="00AE4E9D">
        <w:rPr>
          <w:rFonts w:ascii="Arial" w:eastAsia="Calibri" w:hAnsi="Arial" w:cs="Arial"/>
          <w:sz w:val="20"/>
          <w:szCs w:val="20"/>
          <w:lang w:val="en-GB"/>
        </w:rPr>
        <w:t xml:space="preserve"> </w:t>
      </w:r>
      <w:r w:rsidRPr="00AE4E9D">
        <w:rPr>
          <w:rFonts w:ascii="Arial" w:eastAsia="Calibri" w:hAnsi="Arial" w:cs="Arial"/>
          <w:sz w:val="20"/>
          <w:szCs w:val="20"/>
        </w:rPr>
        <w:t xml:space="preserve">that will allow the CSIR to develop into a </w:t>
      </w:r>
      <w:r w:rsidRPr="00AE4E9D">
        <w:rPr>
          <w:rFonts w:ascii="Arial" w:eastAsia="Calibri" w:hAnsi="Arial" w:cs="Arial"/>
          <w:b/>
          <w:sz w:val="20"/>
          <w:szCs w:val="20"/>
        </w:rPr>
        <w:t>modern, secure, integrated and digitally enabled</w:t>
      </w:r>
      <w:r w:rsidR="00C426D8">
        <w:rPr>
          <w:rFonts w:ascii="Arial" w:eastAsia="Calibri" w:hAnsi="Arial" w:cs="Arial"/>
          <w:b/>
          <w:sz w:val="20"/>
          <w:szCs w:val="20"/>
        </w:rPr>
        <w:t>/transformed</w:t>
      </w:r>
      <w:r w:rsidRPr="00AE4E9D">
        <w:rPr>
          <w:rFonts w:ascii="Arial" w:eastAsia="Calibri" w:hAnsi="Arial" w:cs="Arial"/>
          <w:b/>
          <w:sz w:val="20"/>
          <w:szCs w:val="20"/>
        </w:rPr>
        <w:t xml:space="preserve"> organisation </w:t>
      </w:r>
      <w:r w:rsidRPr="00AE4E9D">
        <w:rPr>
          <w:rFonts w:ascii="Arial" w:eastAsia="Calibri" w:hAnsi="Arial" w:cs="Arial"/>
          <w:sz w:val="20"/>
          <w:szCs w:val="20"/>
        </w:rPr>
        <w:t xml:space="preserve">(this should include operating model, leadership structure, organisation structure and responsibilities, </w:t>
      </w:r>
      <w:r w:rsidRPr="00AE4E9D">
        <w:rPr>
          <w:rFonts w:ascii="Arial" w:eastAsia="Calibri" w:hAnsi="Arial" w:cs="Arial"/>
          <w:noProof/>
          <w:sz w:val="20"/>
          <w:szCs w:val="20"/>
          <w:lang w:val="en-GB"/>
        </w:rPr>
        <w:t xml:space="preserve">performance outcomes, key capability and capacity requirements, operational processes and governance structures and the ICT technology, tools and systems that </w:t>
      </w:r>
      <w:r w:rsidR="00E62281">
        <w:rPr>
          <w:rFonts w:ascii="Arial" w:eastAsia="Calibri" w:hAnsi="Arial" w:cs="Arial"/>
          <w:noProof/>
          <w:sz w:val="20"/>
          <w:szCs w:val="20"/>
          <w:lang w:val="en-GB"/>
        </w:rPr>
        <w:t>are</w:t>
      </w:r>
      <w:r w:rsidR="00E62281" w:rsidRPr="00AE4E9D">
        <w:rPr>
          <w:rFonts w:ascii="Arial" w:eastAsia="Calibri" w:hAnsi="Arial" w:cs="Arial"/>
          <w:sz w:val="20"/>
          <w:szCs w:val="20"/>
          <w:lang w:val="en-GB"/>
        </w:rPr>
        <w:t xml:space="preserve"> </w:t>
      </w:r>
      <w:r w:rsidRPr="00AE4E9D">
        <w:rPr>
          <w:rFonts w:ascii="Arial" w:eastAsia="Calibri" w:hAnsi="Arial" w:cs="Arial"/>
          <w:sz w:val="20"/>
          <w:szCs w:val="20"/>
          <w:lang w:val="en-GB"/>
        </w:rPr>
        <w:t>required</w:t>
      </w:r>
      <w:r w:rsidRPr="00AE4E9D">
        <w:rPr>
          <w:rFonts w:ascii="Arial" w:eastAsia="Calibri" w:hAnsi="Arial" w:cs="Arial"/>
          <w:sz w:val="20"/>
          <w:szCs w:val="20"/>
        </w:rPr>
        <w:t>)</w:t>
      </w:r>
      <w:r w:rsidRPr="00AE4E9D">
        <w:rPr>
          <w:rFonts w:ascii="Arial" w:eastAsia="Calibri" w:hAnsi="Arial" w:cs="Arial"/>
          <w:b/>
          <w:sz w:val="20"/>
          <w:szCs w:val="20"/>
        </w:rPr>
        <w:t xml:space="preserve">.  </w:t>
      </w:r>
    </w:p>
    <w:p w14:paraId="20BC17F4" w14:textId="089B963E" w:rsidR="00AE4E9D" w:rsidRPr="00AE4E9D" w:rsidRDefault="00AE4E9D" w:rsidP="00AE4E9D">
      <w:pPr>
        <w:numPr>
          <w:ilvl w:val="0"/>
          <w:numId w:val="2"/>
        </w:numPr>
        <w:tabs>
          <w:tab w:val="left" w:pos="8850"/>
        </w:tabs>
        <w:suppressAutoHyphens/>
        <w:spacing w:after="200" w:line="276" w:lineRule="auto"/>
        <w:contextualSpacing/>
        <w:jc w:val="both"/>
        <w:rPr>
          <w:rFonts w:ascii="Arial" w:eastAsia="Calibri" w:hAnsi="Arial" w:cs="Arial"/>
          <w:sz w:val="20"/>
          <w:szCs w:val="20"/>
          <w:lang w:val="en-GB"/>
        </w:rPr>
      </w:pPr>
      <w:r w:rsidRPr="00AE4E9D">
        <w:rPr>
          <w:rFonts w:ascii="Arial" w:eastAsia="Calibri" w:hAnsi="Arial" w:cs="Arial"/>
          <w:sz w:val="20"/>
          <w:szCs w:val="20"/>
          <w:lang w:val="en-GB"/>
        </w:rPr>
        <w:t xml:space="preserve">A detailed </w:t>
      </w:r>
      <w:r w:rsidRPr="00AE4E9D">
        <w:rPr>
          <w:rFonts w:ascii="Arial" w:eastAsia="Calibri" w:hAnsi="Arial" w:cs="Arial"/>
          <w:b/>
          <w:sz w:val="20"/>
          <w:szCs w:val="20"/>
          <w:lang w:val="en-GB"/>
        </w:rPr>
        <w:t>transition roadmap</w:t>
      </w:r>
      <w:r w:rsidRPr="00AE4E9D">
        <w:rPr>
          <w:rFonts w:ascii="Arial" w:eastAsia="Calibri" w:hAnsi="Arial" w:cs="Arial"/>
          <w:sz w:val="20"/>
          <w:szCs w:val="20"/>
          <w:lang w:val="en-GB"/>
        </w:rPr>
        <w:t xml:space="preserve"> and </w:t>
      </w:r>
      <w:r w:rsidRPr="00AE4E9D">
        <w:rPr>
          <w:rFonts w:ascii="Arial" w:eastAsia="Calibri" w:hAnsi="Arial" w:cs="Arial"/>
          <w:b/>
          <w:sz w:val="20"/>
          <w:szCs w:val="20"/>
          <w:lang w:val="en-GB"/>
        </w:rPr>
        <w:t>implementation plan</w:t>
      </w:r>
      <w:r w:rsidRPr="00AE4E9D">
        <w:rPr>
          <w:rFonts w:ascii="Arial" w:eastAsia="Calibri" w:hAnsi="Arial" w:cs="Arial"/>
          <w:sz w:val="20"/>
          <w:szCs w:val="20"/>
          <w:lang w:val="en-GB"/>
        </w:rPr>
        <w:t xml:space="preserve"> (including an indication</w:t>
      </w:r>
      <w:r w:rsidR="00C426D8">
        <w:rPr>
          <w:rFonts w:ascii="Arial" w:eastAsia="Calibri" w:hAnsi="Arial" w:cs="Arial"/>
          <w:sz w:val="20"/>
          <w:szCs w:val="20"/>
          <w:lang w:val="en-GB"/>
        </w:rPr>
        <w:t xml:space="preserve"> (best guess estimate)</w:t>
      </w:r>
      <w:r w:rsidRPr="00AE4E9D">
        <w:rPr>
          <w:rFonts w:ascii="Arial" w:eastAsia="Calibri" w:hAnsi="Arial" w:cs="Arial"/>
          <w:sz w:val="20"/>
          <w:szCs w:val="20"/>
          <w:lang w:val="en-GB"/>
        </w:rPr>
        <w:t xml:space="preserve"> of required budget and risk assessment) to transition the CSIR from the current ICT state to the desired future state in support of the Strategic Objective timelines, or the maturity transitioning lifecycle timeline.</w:t>
      </w:r>
    </w:p>
    <w:p w14:paraId="6AEFA02A" w14:textId="4674C44D" w:rsidR="00AE4E9D" w:rsidRPr="00AE4E9D" w:rsidRDefault="00AE4E9D" w:rsidP="00AE4E9D">
      <w:pPr>
        <w:numPr>
          <w:ilvl w:val="0"/>
          <w:numId w:val="2"/>
        </w:numPr>
        <w:tabs>
          <w:tab w:val="left" w:pos="8850"/>
        </w:tabs>
        <w:suppressAutoHyphens/>
        <w:spacing w:after="200" w:line="276" w:lineRule="auto"/>
        <w:contextualSpacing/>
        <w:jc w:val="both"/>
        <w:rPr>
          <w:rFonts w:ascii="Arial" w:eastAsia="Calibri" w:hAnsi="Arial" w:cs="Arial"/>
          <w:sz w:val="20"/>
          <w:szCs w:val="20"/>
          <w:lang w:val="en-GB"/>
        </w:rPr>
      </w:pPr>
      <w:r w:rsidRPr="00AE4E9D">
        <w:rPr>
          <w:rFonts w:ascii="Arial" w:eastAsia="Calibri" w:hAnsi="Arial" w:cs="Arial"/>
          <w:b/>
          <w:sz w:val="20"/>
          <w:szCs w:val="20"/>
          <w:lang w:val="en-GB"/>
        </w:rPr>
        <w:t xml:space="preserve">Recommendation for a </w:t>
      </w:r>
      <w:r w:rsidR="00C426D8">
        <w:rPr>
          <w:rFonts w:ascii="Arial" w:eastAsia="Calibri" w:hAnsi="Arial" w:cs="Arial"/>
          <w:b/>
          <w:sz w:val="20"/>
          <w:szCs w:val="20"/>
          <w:lang w:val="en-GB"/>
        </w:rPr>
        <w:t xml:space="preserve">best </w:t>
      </w:r>
      <w:r w:rsidRPr="00AE4E9D">
        <w:rPr>
          <w:rFonts w:ascii="Arial" w:eastAsia="Calibri" w:hAnsi="Arial" w:cs="Arial"/>
          <w:b/>
          <w:sz w:val="20"/>
          <w:szCs w:val="20"/>
          <w:lang w:val="en-GB"/>
        </w:rPr>
        <w:t>practice and governance bodies</w:t>
      </w:r>
      <w:r w:rsidRPr="00AE4E9D">
        <w:rPr>
          <w:rFonts w:ascii="Arial" w:eastAsia="Calibri" w:hAnsi="Arial" w:cs="Arial"/>
          <w:sz w:val="20"/>
          <w:szCs w:val="20"/>
          <w:lang w:val="en-GB"/>
        </w:rPr>
        <w:t xml:space="preserve"> </w:t>
      </w:r>
      <w:r w:rsidRPr="00AE4E9D">
        <w:rPr>
          <w:rFonts w:ascii="Arial" w:eastAsia="Calibri" w:hAnsi="Arial" w:cs="Arial"/>
          <w:b/>
          <w:sz w:val="20"/>
          <w:szCs w:val="20"/>
          <w:lang w:val="en-GB"/>
        </w:rPr>
        <w:t>that will ensure a repeatable process</w:t>
      </w:r>
      <w:r w:rsidR="00C426D8">
        <w:rPr>
          <w:rFonts w:ascii="Arial" w:eastAsia="Calibri" w:hAnsi="Arial" w:cs="Arial"/>
          <w:b/>
          <w:sz w:val="20"/>
          <w:szCs w:val="20"/>
          <w:lang w:val="en-GB"/>
        </w:rPr>
        <w:t>es</w:t>
      </w:r>
      <w:r w:rsidRPr="00AE4E9D">
        <w:rPr>
          <w:rFonts w:ascii="Arial" w:eastAsia="Calibri" w:hAnsi="Arial" w:cs="Arial"/>
          <w:sz w:val="20"/>
          <w:szCs w:val="20"/>
          <w:lang w:val="en-GB"/>
        </w:rPr>
        <w:t xml:space="preserve"> for regular</w:t>
      </w:r>
      <w:r w:rsidR="00066A9F">
        <w:rPr>
          <w:rFonts w:ascii="Arial" w:eastAsia="Calibri" w:hAnsi="Arial" w:cs="Arial"/>
          <w:sz w:val="20"/>
          <w:szCs w:val="20"/>
          <w:lang w:val="en-GB"/>
        </w:rPr>
        <w:t xml:space="preserve"> review,</w:t>
      </w:r>
      <w:r w:rsidRPr="00AE4E9D">
        <w:rPr>
          <w:rFonts w:ascii="Arial" w:eastAsia="Calibri" w:hAnsi="Arial" w:cs="Arial"/>
          <w:sz w:val="20"/>
          <w:szCs w:val="20"/>
          <w:lang w:val="en-GB"/>
        </w:rPr>
        <w:t xml:space="preserve"> </w:t>
      </w:r>
      <w:r w:rsidR="00066A9F">
        <w:rPr>
          <w:rFonts w:ascii="Arial" w:eastAsia="Calibri" w:hAnsi="Arial" w:cs="Arial"/>
          <w:sz w:val="20"/>
          <w:szCs w:val="20"/>
          <w:lang w:val="en-GB"/>
        </w:rPr>
        <w:t xml:space="preserve">and </w:t>
      </w:r>
      <w:r w:rsidRPr="00AE4E9D">
        <w:rPr>
          <w:rFonts w:ascii="Arial" w:eastAsia="Calibri" w:hAnsi="Arial" w:cs="Arial"/>
          <w:sz w:val="20"/>
          <w:szCs w:val="20"/>
          <w:lang w:val="en-GB"/>
        </w:rPr>
        <w:t xml:space="preserve">updating, refinement and refreshing of the strategy and roadmap </w:t>
      </w:r>
      <w:r w:rsidRPr="00AE4E9D">
        <w:rPr>
          <w:rFonts w:ascii="Arial" w:eastAsia="Calibri" w:hAnsi="Arial" w:cs="Arial"/>
          <w:sz w:val="20"/>
          <w:szCs w:val="20"/>
          <w:lang w:val="en-GB"/>
        </w:rPr>
        <w:lastRenderedPageBreak/>
        <w:t xml:space="preserve">in association with architectural models that accompanies it, including a tool/prioritisation model designed to assist in ranking, grouping and sequencing of future ICT interventions and to guide investment decisions. </w:t>
      </w:r>
    </w:p>
    <w:p w14:paraId="05E051C3" w14:textId="77777777" w:rsidR="00AE4E9D" w:rsidRPr="00AE4E9D" w:rsidRDefault="00AE4E9D" w:rsidP="00AE4E9D">
      <w:pPr>
        <w:numPr>
          <w:ilvl w:val="0"/>
          <w:numId w:val="2"/>
        </w:numPr>
        <w:tabs>
          <w:tab w:val="left" w:pos="8850"/>
        </w:tabs>
        <w:suppressAutoHyphens/>
        <w:spacing w:after="200" w:line="276" w:lineRule="auto"/>
        <w:contextualSpacing/>
        <w:jc w:val="both"/>
        <w:rPr>
          <w:rFonts w:ascii="Arial" w:eastAsia="Calibri" w:hAnsi="Arial" w:cs="Arial"/>
          <w:sz w:val="20"/>
          <w:szCs w:val="20"/>
          <w:lang w:val="en-GB"/>
        </w:rPr>
      </w:pPr>
      <w:r w:rsidRPr="00AE4E9D">
        <w:rPr>
          <w:rFonts w:ascii="Arial" w:eastAsia="Calibri" w:hAnsi="Arial" w:cs="Arial"/>
          <w:b/>
          <w:sz w:val="20"/>
          <w:szCs w:val="20"/>
          <w:lang w:val="en-GB"/>
        </w:rPr>
        <w:t>Brief report</w:t>
      </w:r>
      <w:r w:rsidRPr="00AE4E9D">
        <w:rPr>
          <w:rFonts w:ascii="Arial" w:eastAsia="Calibri" w:hAnsi="Arial" w:cs="Arial"/>
          <w:sz w:val="20"/>
          <w:szCs w:val="20"/>
          <w:lang w:val="en-GB"/>
        </w:rPr>
        <w:t xml:space="preserve"> addressing the </w:t>
      </w:r>
      <w:r w:rsidRPr="00AE4E9D">
        <w:rPr>
          <w:rFonts w:ascii="Arial" w:eastAsia="Calibri" w:hAnsi="Arial" w:cs="Arial"/>
          <w:b/>
          <w:sz w:val="20"/>
          <w:szCs w:val="20"/>
          <w:lang w:val="en-GB"/>
        </w:rPr>
        <w:t>culture shift</w:t>
      </w:r>
      <w:r w:rsidRPr="00AE4E9D">
        <w:rPr>
          <w:rFonts w:ascii="Arial" w:eastAsia="Calibri" w:hAnsi="Arial" w:cs="Arial"/>
          <w:sz w:val="20"/>
          <w:szCs w:val="20"/>
          <w:lang w:val="en-GB"/>
        </w:rPr>
        <w:t xml:space="preserve"> required in the ICT approach for CSIR.</w:t>
      </w:r>
    </w:p>
    <w:p w14:paraId="09AD6BE7" w14:textId="77777777" w:rsidR="00AE4E9D" w:rsidRPr="00AE4E9D" w:rsidRDefault="00AE4E9D" w:rsidP="00AE4E9D">
      <w:pPr>
        <w:numPr>
          <w:ilvl w:val="0"/>
          <w:numId w:val="2"/>
        </w:numPr>
        <w:tabs>
          <w:tab w:val="left" w:pos="8850"/>
        </w:tabs>
        <w:suppressAutoHyphens/>
        <w:spacing w:after="200" w:line="276" w:lineRule="auto"/>
        <w:contextualSpacing/>
        <w:jc w:val="both"/>
        <w:rPr>
          <w:rFonts w:ascii="Arial" w:eastAsia="Calibri" w:hAnsi="Arial" w:cs="Arial"/>
          <w:sz w:val="20"/>
          <w:szCs w:val="20"/>
          <w:lang w:val="en-GB"/>
        </w:rPr>
      </w:pPr>
      <w:r w:rsidRPr="00AE4E9D">
        <w:rPr>
          <w:rFonts w:ascii="Arial" w:eastAsia="Calibri" w:hAnsi="Arial" w:cs="Arial"/>
          <w:b/>
          <w:sz w:val="20"/>
          <w:szCs w:val="20"/>
          <w:lang w:val="en-GB"/>
        </w:rPr>
        <w:t>Approach report</w:t>
      </w:r>
      <w:r w:rsidRPr="00AE4E9D">
        <w:rPr>
          <w:rFonts w:ascii="Arial" w:eastAsia="Calibri" w:hAnsi="Arial" w:cs="Arial"/>
          <w:sz w:val="20"/>
          <w:szCs w:val="20"/>
          <w:lang w:val="en-GB"/>
        </w:rPr>
        <w:t xml:space="preserve"> detailing the method, framework and artefacts </w:t>
      </w:r>
      <w:r w:rsidRPr="00AE4E9D">
        <w:rPr>
          <w:rFonts w:ascii="Arial" w:eastAsia="Calibri" w:hAnsi="Arial" w:cs="Arial"/>
          <w:sz w:val="20"/>
          <w:szCs w:val="20"/>
          <w:u w:val="single"/>
          <w:lang w:val="en-GB"/>
        </w:rPr>
        <w:t>used</w:t>
      </w:r>
      <w:r w:rsidRPr="00AE4E9D">
        <w:rPr>
          <w:rFonts w:ascii="Arial" w:eastAsia="Calibri" w:hAnsi="Arial" w:cs="Arial"/>
          <w:sz w:val="20"/>
          <w:szCs w:val="20"/>
          <w:lang w:val="en-GB"/>
        </w:rPr>
        <w:t xml:space="preserve"> that derive the outcome for future reference.</w:t>
      </w:r>
    </w:p>
    <w:p w14:paraId="5D112A06" w14:textId="7FCBC298" w:rsidR="00AE4E9D" w:rsidRPr="00AE4E9D" w:rsidRDefault="00AE4E9D" w:rsidP="00AE4E9D">
      <w:pPr>
        <w:numPr>
          <w:ilvl w:val="0"/>
          <w:numId w:val="2"/>
        </w:numPr>
        <w:tabs>
          <w:tab w:val="left" w:pos="8850"/>
        </w:tabs>
        <w:suppressAutoHyphens/>
        <w:spacing w:after="200" w:line="276" w:lineRule="auto"/>
        <w:contextualSpacing/>
        <w:jc w:val="both"/>
        <w:rPr>
          <w:rFonts w:ascii="Arial" w:eastAsia="Calibri" w:hAnsi="Arial" w:cs="Arial"/>
          <w:sz w:val="20"/>
          <w:szCs w:val="20"/>
          <w:lang w:val="en-GB"/>
        </w:rPr>
      </w:pPr>
      <w:r w:rsidRPr="00AE4E9D">
        <w:rPr>
          <w:rFonts w:ascii="Arial" w:eastAsia="Calibri" w:hAnsi="Arial" w:cs="Arial"/>
          <w:sz w:val="20"/>
          <w:szCs w:val="20"/>
          <w:lang w:val="en-GB"/>
        </w:rPr>
        <w:t xml:space="preserve">Definition of terms aligned with CSIR’s </w:t>
      </w:r>
      <w:r w:rsidR="004F12C6">
        <w:rPr>
          <w:rFonts w:ascii="Arial" w:eastAsia="Calibri" w:hAnsi="Arial" w:cs="Arial"/>
          <w:sz w:val="20"/>
          <w:szCs w:val="20"/>
          <w:lang w:val="en-GB"/>
        </w:rPr>
        <w:t>terminology</w:t>
      </w:r>
      <w:r w:rsidRPr="00AE4E9D">
        <w:rPr>
          <w:rFonts w:ascii="Arial" w:eastAsia="Calibri" w:hAnsi="Arial" w:cs="Arial"/>
          <w:sz w:val="20"/>
          <w:szCs w:val="20"/>
          <w:lang w:val="en-GB"/>
        </w:rPr>
        <w:t xml:space="preserve">. </w:t>
      </w:r>
    </w:p>
    <w:p w14:paraId="76860F5A" w14:textId="77777777" w:rsidR="00B1658B" w:rsidRDefault="00B1658B"/>
    <w:sectPr w:rsidR="00B16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1406"/>
    <w:multiLevelType w:val="multilevel"/>
    <w:tmpl w:val="D3BC58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BB73DC"/>
    <w:multiLevelType w:val="multilevel"/>
    <w:tmpl w:val="FC421FFC"/>
    <w:lvl w:ilvl="0">
      <w:start w:val="1"/>
      <w:numFmt w:val="decimal"/>
      <w:lvlText w:val="%1"/>
      <w:lvlJc w:val="left"/>
      <w:pPr>
        <w:tabs>
          <w:tab w:val="num" w:pos="432"/>
        </w:tabs>
        <w:ind w:left="432" w:hanging="432"/>
      </w:pPr>
      <w:rPr>
        <w:b/>
      </w:rPr>
    </w:lvl>
    <w:lvl w:ilvl="1">
      <w:start w:val="1"/>
      <w:numFmt w:val="decimal"/>
      <w:lvlText w:val="%1.%2"/>
      <w:lvlJc w:val="left"/>
      <w:pPr>
        <w:tabs>
          <w:tab w:val="num" w:pos="718"/>
        </w:tabs>
        <w:ind w:left="718"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9523EF2"/>
    <w:multiLevelType w:val="hybridMultilevel"/>
    <w:tmpl w:val="0BBEFC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2C92AE2"/>
    <w:multiLevelType w:val="multilevel"/>
    <w:tmpl w:val="D7B4B85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 w15:restartNumberingAfterBreak="0">
    <w:nsid w:val="54E47E2E"/>
    <w:multiLevelType w:val="multilevel"/>
    <w:tmpl w:val="F536A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47A47A1"/>
    <w:multiLevelType w:val="multilevel"/>
    <w:tmpl w:val="38B4D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9D"/>
    <w:rsid w:val="00066A9F"/>
    <w:rsid w:val="001C654B"/>
    <w:rsid w:val="00207281"/>
    <w:rsid w:val="00231CAE"/>
    <w:rsid w:val="002B653E"/>
    <w:rsid w:val="003B7006"/>
    <w:rsid w:val="004F12C6"/>
    <w:rsid w:val="00581DBE"/>
    <w:rsid w:val="00712FFF"/>
    <w:rsid w:val="007C5A4A"/>
    <w:rsid w:val="009E17FB"/>
    <w:rsid w:val="00A91E79"/>
    <w:rsid w:val="00AB171D"/>
    <w:rsid w:val="00AE4E9D"/>
    <w:rsid w:val="00B1658B"/>
    <w:rsid w:val="00B21775"/>
    <w:rsid w:val="00B92813"/>
    <w:rsid w:val="00C426D8"/>
    <w:rsid w:val="00CE29A9"/>
    <w:rsid w:val="00D35B1D"/>
    <w:rsid w:val="00E137EB"/>
    <w:rsid w:val="00E32572"/>
    <w:rsid w:val="00E62281"/>
    <w:rsid w:val="00F326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D522"/>
  <w15:chartTrackingRefBased/>
  <w15:docId w15:val="{1B810AC4-7502-46BA-A311-B2BE9564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qFormat/>
    <w:rsid w:val="00AE4E9D"/>
    <w:rPr>
      <w:sz w:val="16"/>
      <w:szCs w:val="16"/>
    </w:rPr>
  </w:style>
  <w:style w:type="paragraph" w:styleId="CommentText">
    <w:name w:val="annotation text"/>
    <w:basedOn w:val="Normal"/>
    <w:link w:val="CommentTextChar"/>
    <w:uiPriority w:val="99"/>
    <w:qFormat/>
    <w:rsid w:val="00AE4E9D"/>
    <w:pPr>
      <w:tabs>
        <w:tab w:val="left" w:pos="8850"/>
      </w:tabs>
      <w:suppressAutoHyphens/>
      <w:spacing w:after="0" w:line="240" w:lineRule="auto"/>
    </w:pPr>
    <w:rPr>
      <w:rFonts w:ascii="Arial" w:eastAsia="Times New Roman" w:hAnsi="Arial" w:cs="Times New Roman"/>
      <w:sz w:val="20"/>
      <w:szCs w:val="20"/>
      <w:lang w:val="en-GB" w:eastAsia="ar-SA"/>
    </w:rPr>
  </w:style>
  <w:style w:type="character" w:customStyle="1" w:styleId="CommentTextChar">
    <w:name w:val="Comment Text Char"/>
    <w:basedOn w:val="DefaultParagraphFont"/>
    <w:link w:val="CommentText"/>
    <w:uiPriority w:val="99"/>
    <w:rsid w:val="00AE4E9D"/>
    <w:rPr>
      <w:rFonts w:ascii="Arial" w:eastAsia="Times New Roman" w:hAnsi="Arial" w:cs="Times New Roman"/>
      <w:sz w:val="20"/>
      <w:szCs w:val="20"/>
      <w:lang w:val="en-GB" w:eastAsia="ar-SA"/>
    </w:rPr>
  </w:style>
  <w:style w:type="paragraph" w:styleId="BalloonText">
    <w:name w:val="Balloon Text"/>
    <w:basedOn w:val="Normal"/>
    <w:link w:val="BalloonTextChar"/>
    <w:uiPriority w:val="99"/>
    <w:semiHidden/>
    <w:unhideWhenUsed/>
    <w:rsid w:val="00AE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9D"/>
    <w:rPr>
      <w:rFonts w:ascii="Segoe UI" w:hAnsi="Segoe UI" w:cs="Segoe UI"/>
      <w:sz w:val="18"/>
      <w:szCs w:val="18"/>
    </w:rPr>
  </w:style>
  <w:style w:type="character" w:customStyle="1" w:styleId="HeaderChar">
    <w:name w:val="Header Char"/>
    <w:basedOn w:val="DefaultParagraphFont"/>
    <w:link w:val="Header"/>
    <w:uiPriority w:val="99"/>
    <w:qFormat/>
    <w:rsid w:val="00AE4E9D"/>
    <w:rPr>
      <w:rFonts w:ascii="Arial" w:hAnsi="Arial"/>
      <w:szCs w:val="24"/>
      <w:lang w:eastAsia="ar-SA"/>
    </w:rPr>
  </w:style>
  <w:style w:type="paragraph" w:styleId="Header">
    <w:name w:val="header"/>
    <w:basedOn w:val="Normal"/>
    <w:link w:val="HeaderChar"/>
    <w:uiPriority w:val="99"/>
    <w:rsid w:val="00AE4E9D"/>
    <w:pPr>
      <w:tabs>
        <w:tab w:val="center" w:pos="4320"/>
        <w:tab w:val="right" w:pos="8640"/>
        <w:tab w:val="left" w:pos="8850"/>
      </w:tabs>
      <w:suppressAutoHyphens/>
      <w:spacing w:after="0" w:line="240" w:lineRule="auto"/>
    </w:pPr>
    <w:rPr>
      <w:rFonts w:ascii="Arial" w:hAnsi="Arial"/>
      <w:szCs w:val="24"/>
      <w:lang w:eastAsia="ar-SA"/>
    </w:rPr>
  </w:style>
  <w:style w:type="character" w:customStyle="1" w:styleId="HeaderChar1">
    <w:name w:val="Header Char1"/>
    <w:basedOn w:val="DefaultParagraphFont"/>
    <w:uiPriority w:val="99"/>
    <w:semiHidden/>
    <w:rsid w:val="00AE4E9D"/>
  </w:style>
  <w:style w:type="character" w:customStyle="1" w:styleId="ListParagraphChar">
    <w:name w:val="List Paragraph Char"/>
    <w:link w:val="ListParagraph"/>
    <w:uiPriority w:val="34"/>
    <w:qFormat/>
    <w:locked/>
    <w:rsid w:val="00AE4E9D"/>
    <w:rPr>
      <w:rFonts w:ascii="Calibri" w:eastAsia="Calibri" w:hAnsi="Calibri"/>
    </w:rPr>
  </w:style>
  <w:style w:type="paragraph" w:styleId="ListParagraph">
    <w:name w:val="List Paragraph"/>
    <w:basedOn w:val="Normal"/>
    <w:link w:val="ListParagraphChar"/>
    <w:uiPriority w:val="34"/>
    <w:qFormat/>
    <w:rsid w:val="00AE4E9D"/>
    <w:pPr>
      <w:tabs>
        <w:tab w:val="left" w:pos="8850"/>
      </w:tabs>
      <w:spacing w:after="200" w:line="276" w:lineRule="auto"/>
      <w:ind w:left="720"/>
      <w:contextualSpacing/>
    </w:pPr>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231CAE"/>
    <w:pPr>
      <w:tabs>
        <w:tab w:val="clear" w:pos="8850"/>
      </w:tabs>
      <w:suppressAutoHyphens w:val="0"/>
      <w:spacing w:after="160"/>
    </w:pPr>
    <w:rPr>
      <w:rFonts w:asciiTheme="minorHAnsi" w:eastAsiaTheme="minorHAnsi" w:hAnsiTheme="minorHAnsi" w:cstheme="minorBidi"/>
      <w:b/>
      <w:bCs/>
      <w:lang w:val="en-ZA" w:eastAsia="en-US"/>
    </w:rPr>
  </w:style>
  <w:style w:type="character" w:customStyle="1" w:styleId="CommentSubjectChar">
    <w:name w:val="Comment Subject Char"/>
    <w:basedOn w:val="CommentTextChar"/>
    <w:link w:val="CommentSubject"/>
    <w:uiPriority w:val="99"/>
    <w:semiHidden/>
    <w:rsid w:val="00231CAE"/>
    <w:rPr>
      <w:rFonts w:ascii="Arial" w:eastAsia="Times New Roman" w:hAnsi="Arial" w:cs="Times New Roman"/>
      <w:b/>
      <w:bCs/>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Nomcebo Monama</dc:creator>
  <cp:keywords/>
  <dc:description/>
  <cp:lastModifiedBy>MMNkosi</cp:lastModifiedBy>
  <cp:revision>4</cp:revision>
  <cp:lastPrinted>2019-12-04T06:01:00Z</cp:lastPrinted>
  <dcterms:created xsi:type="dcterms:W3CDTF">2019-12-09T13:30:00Z</dcterms:created>
  <dcterms:modified xsi:type="dcterms:W3CDTF">2019-12-13T12:01:00Z</dcterms:modified>
</cp:coreProperties>
</file>