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A80D13" w:rsidP="00A80D1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80D13">
              <w:rPr>
                <w:rFonts w:asciiTheme="majorHAnsi" w:hAnsiTheme="majorHAnsi" w:cs="Arial"/>
                <w:sz w:val="22"/>
                <w:szCs w:val="22"/>
              </w:rPr>
              <w:t>The upgrading of the eThekwini Municipality Electronic Booking system (EBS) that was developed by the CSIR in 2015/16.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37522F">
            <w:pPr>
              <w:rPr>
                <w:rFonts w:asciiTheme="majorHAnsi" w:hAnsiTheme="majorHAnsi"/>
                <w:sz w:val="22"/>
                <w:szCs w:val="22"/>
              </w:rPr>
            </w:pPr>
            <w:r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37522F" w:rsidRPr="0037522F">
              <w:rPr>
                <w:rFonts w:asciiTheme="majorHAnsi" w:hAnsiTheme="majorHAnsi" w:cs="Arial"/>
                <w:color w:val="000000"/>
                <w:sz w:val="22"/>
                <w:szCs w:val="22"/>
              </w:rPr>
              <w:t>942</w:t>
            </w:r>
            <w:r w:rsidR="007E58C1" w:rsidRPr="007E58C1">
              <w:rPr>
                <w:rFonts w:asciiTheme="majorHAnsi" w:hAnsiTheme="majorHAnsi" w:cs="Arial"/>
                <w:color w:val="000000"/>
                <w:sz w:val="22"/>
                <w:szCs w:val="22"/>
              </w:rPr>
              <w:t>/19/02/2021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80D13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346B6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80D13" w:rsidRDefault="00A80D13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7522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3307-D0AC-4582-A8EF-1A7CE8FE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9</cp:revision>
  <dcterms:created xsi:type="dcterms:W3CDTF">2020-06-26T09:52:00Z</dcterms:created>
  <dcterms:modified xsi:type="dcterms:W3CDTF">2021-02-08T07:31:00Z</dcterms:modified>
</cp:coreProperties>
</file>